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808C"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E68D"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10"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11"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2"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3">
                      <a:extLst>
                        <a:ext uri="{BEBA8EAE-BF5A-486C-A8C5-ECC9F3942E4B}">
                          <a14:imgProps xmlns:a14="http://schemas.microsoft.com/office/drawing/2010/main">
                            <a14:imgLayer r:embed="rId14">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5">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1B45D9CF" w14:textId="36288F34" w:rsidR="00566A99" w:rsidRPr="004E0D07" w:rsidRDefault="00D90E1E" w:rsidP="00566A99">
                            <w:pPr>
                              <w:spacing w:after="120"/>
                              <w:rPr>
                                <w:color w:val="FFFFFF" w:themeColor="background1"/>
                                <w:sz w:val="32"/>
                              </w:rPr>
                            </w:pPr>
                            <w:r>
                              <w:rPr>
                                <w:color w:val="FFFFFF" w:themeColor="background1"/>
                                <w:sz w:val="32"/>
                              </w:rPr>
                              <w:t>Lunch Time Supervisor</w:t>
                            </w:r>
                          </w:p>
                          <w:p w14:paraId="61C19504"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5A7EAAD8" w14:textId="0EEB7102" w:rsidR="00566A99" w:rsidRPr="004E0D07" w:rsidRDefault="00D90E1E" w:rsidP="00566A99">
                            <w:pPr>
                              <w:rPr>
                                <w:color w:val="FFFFFF" w:themeColor="background1"/>
                                <w:sz w:val="32"/>
                              </w:rPr>
                            </w:pPr>
                            <w:r>
                              <w:rPr>
                                <w:color w:val="FFFFFF" w:themeColor="background1"/>
                                <w:sz w:val="32"/>
                              </w:rPr>
                              <w:t>St James’ C of 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1B45D9CF" w14:textId="36288F34" w:rsidR="00566A99" w:rsidRPr="004E0D07" w:rsidRDefault="00D90E1E" w:rsidP="00566A99">
                      <w:pPr>
                        <w:spacing w:after="120"/>
                        <w:rPr>
                          <w:color w:val="FFFFFF" w:themeColor="background1"/>
                          <w:sz w:val="32"/>
                        </w:rPr>
                      </w:pPr>
                      <w:r>
                        <w:rPr>
                          <w:color w:val="FFFFFF" w:themeColor="background1"/>
                          <w:sz w:val="32"/>
                        </w:rPr>
                        <w:t>Lunch Time Supervisor</w:t>
                      </w:r>
                    </w:p>
                    <w:p w14:paraId="61C19504"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5A7EAAD8" w14:textId="0EEB7102" w:rsidR="00566A99" w:rsidRPr="004E0D07" w:rsidRDefault="00D90E1E" w:rsidP="00566A99">
                      <w:pPr>
                        <w:rPr>
                          <w:color w:val="FFFFFF" w:themeColor="background1"/>
                          <w:sz w:val="32"/>
                        </w:rPr>
                      </w:pPr>
                      <w:r>
                        <w:rPr>
                          <w:color w:val="FFFFFF" w:themeColor="background1"/>
                          <w:sz w:val="32"/>
                        </w:rPr>
                        <w:t>St James’ C of E Primary School</w:t>
                      </w:r>
                    </w:p>
                  </w:txbxContent>
                </v:textbox>
              </v:shape>
            </w:pict>
          </mc:Fallback>
        </mc:AlternateContent>
      </w:r>
    </w:p>
    <w:p w14:paraId="61096222" w14:textId="77777777" w:rsidR="00566A99" w:rsidRDefault="00566A99">
      <w:pPr>
        <w:sectPr w:rsidR="00566A99">
          <w:headerReference w:type="default" r:id="rId17"/>
          <w:footerReference w:type="default" r:id="rId18"/>
          <w:pgSz w:w="11906" w:h="16838"/>
          <w:pgMar w:top="1440" w:right="1440" w:bottom="1440" w:left="1440" w:header="708" w:footer="708" w:gutter="0"/>
          <w:cols w:space="708"/>
          <w:docGrid w:linePitch="360"/>
        </w:sectPr>
      </w:pPr>
    </w:p>
    <w:p w14:paraId="4006AE49" w14:textId="77777777" w:rsidR="00566A99" w:rsidRDefault="00566A99" w:rsidP="00566A99"/>
    <w:p w14:paraId="5B58EAA1" w14:textId="77777777" w:rsidR="002E41C9" w:rsidRDefault="002E41C9" w:rsidP="00566A99"/>
    <w:p w14:paraId="7D2E0098" w14:textId="77777777" w:rsidR="00DF548F" w:rsidRDefault="00DF548F" w:rsidP="00566A99"/>
    <w:p w14:paraId="68D9CCD0" w14:textId="77777777" w:rsidR="00DF548F" w:rsidRDefault="00DF548F" w:rsidP="00566A99"/>
    <w:p w14:paraId="069342AC"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5A7184AB" w14:textId="77777777" w:rsidR="00DF548F" w:rsidRPr="00D42091" w:rsidRDefault="00DF548F" w:rsidP="00DF548F">
      <w:pPr>
        <w:pStyle w:val="NoSpacing"/>
        <w:jc w:val="both"/>
        <w:rPr>
          <w:rFonts w:ascii="Gill Sans MT" w:hAnsi="Gill Sans MT"/>
          <w:sz w:val="24"/>
          <w:szCs w:val="24"/>
        </w:rPr>
      </w:pPr>
    </w:p>
    <w:p w14:paraId="4FFB7933" w14:textId="77777777" w:rsidR="00590DF7" w:rsidRDefault="00590DF7" w:rsidP="00590DF7">
      <w:pPr>
        <w:pStyle w:val="NoSpacing"/>
        <w:jc w:val="both"/>
        <w:rPr>
          <w:rFonts w:ascii="Gill Sans MT" w:hAnsi="Gill Sans MT" w:cs="Gill Sans Light"/>
          <w:sz w:val="24"/>
          <w:szCs w:val="24"/>
        </w:rPr>
      </w:pPr>
    </w:p>
    <w:p w14:paraId="7D6574A3" w14:textId="77777777" w:rsidR="00590DF7" w:rsidRDefault="00590DF7" w:rsidP="00590DF7">
      <w:pPr>
        <w:pStyle w:val="NoSpacing"/>
        <w:jc w:val="both"/>
        <w:rPr>
          <w:rFonts w:ascii="Gill Sans MT" w:hAnsi="Gill Sans MT" w:cs="Gill Sans Light"/>
          <w:sz w:val="24"/>
          <w:szCs w:val="24"/>
        </w:rPr>
      </w:pPr>
    </w:p>
    <w:p w14:paraId="38388C9F" w14:textId="77777777" w:rsidR="00590DF7" w:rsidRDefault="00590DF7" w:rsidP="00590DF7">
      <w:pPr>
        <w:pStyle w:val="NoSpacing"/>
        <w:jc w:val="both"/>
        <w:rPr>
          <w:rFonts w:ascii="Gill Sans MT" w:hAnsi="Gill Sans MT" w:cs="Gill Sans Light"/>
          <w:sz w:val="24"/>
          <w:szCs w:val="24"/>
        </w:rPr>
      </w:pPr>
    </w:p>
    <w:p w14:paraId="6C778FE4" w14:textId="77777777" w:rsidR="00590DF7" w:rsidRDefault="00590DF7" w:rsidP="00590DF7">
      <w:pPr>
        <w:pStyle w:val="NoSpacing"/>
        <w:jc w:val="both"/>
        <w:rPr>
          <w:rFonts w:ascii="Gill Sans MT" w:hAnsi="Gill Sans MT" w:cs="Gill Sans Light"/>
          <w:sz w:val="24"/>
          <w:szCs w:val="24"/>
        </w:rPr>
      </w:pPr>
    </w:p>
    <w:p w14:paraId="41D81FC1" w14:textId="77777777" w:rsidR="00590DF7" w:rsidRPr="00D42091" w:rsidRDefault="00590DF7" w:rsidP="00590DF7">
      <w:pPr>
        <w:pStyle w:val="NoSpacing"/>
        <w:jc w:val="both"/>
        <w:rPr>
          <w:rFonts w:ascii="Gill Sans MT" w:hAnsi="Gill Sans MT"/>
          <w:sz w:val="24"/>
          <w:szCs w:val="24"/>
        </w:rPr>
      </w:pPr>
    </w:p>
    <w:p w14:paraId="1B4707C2" w14:textId="4A980A3E"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applications is </w:t>
      </w:r>
      <w:r w:rsidR="00D90E1E">
        <w:rPr>
          <w:rFonts w:ascii="Gill Sans MT" w:hAnsi="Gill Sans MT"/>
          <w:b/>
          <w:sz w:val="24"/>
          <w:szCs w:val="24"/>
        </w:rPr>
        <w:t>20</w:t>
      </w:r>
      <w:r w:rsidR="00D90E1E" w:rsidRPr="00D90E1E">
        <w:rPr>
          <w:rFonts w:ascii="Gill Sans MT" w:hAnsi="Gill Sans MT"/>
          <w:b/>
          <w:sz w:val="24"/>
          <w:szCs w:val="24"/>
          <w:vertAlign w:val="superscript"/>
        </w:rPr>
        <w:t>th</w:t>
      </w:r>
      <w:r w:rsidR="00D90E1E">
        <w:rPr>
          <w:rFonts w:ascii="Gill Sans MT" w:hAnsi="Gill Sans MT"/>
          <w:b/>
          <w:sz w:val="24"/>
          <w:szCs w:val="24"/>
        </w:rPr>
        <w:t xml:space="preserve"> December </w:t>
      </w:r>
      <w:proofErr w:type="gramStart"/>
      <w:r w:rsidR="00D90E1E">
        <w:rPr>
          <w:rFonts w:ascii="Gill Sans MT" w:hAnsi="Gill Sans MT"/>
          <w:b/>
          <w:sz w:val="24"/>
          <w:szCs w:val="24"/>
        </w:rPr>
        <w:t>2024</w:t>
      </w:r>
      <w:r w:rsidRPr="00D42091">
        <w:rPr>
          <w:rFonts w:ascii="Gill Sans MT" w:hAnsi="Gill Sans MT"/>
          <w:sz w:val="24"/>
          <w:szCs w:val="24"/>
        </w:rPr>
        <w:t xml:space="preserve">  Interviews</w:t>
      </w:r>
      <w:proofErr w:type="gramEnd"/>
      <w:r w:rsidRPr="00D42091">
        <w:rPr>
          <w:rFonts w:ascii="Gill Sans MT" w:hAnsi="Gill Sans MT"/>
          <w:sz w:val="24"/>
          <w:szCs w:val="24"/>
        </w:rPr>
        <w:t xml:space="preserve"> are scheduled to take place </w:t>
      </w:r>
      <w:r w:rsidR="006D3C14">
        <w:rPr>
          <w:rFonts w:ascii="Gill Sans MT" w:hAnsi="Gill Sans MT"/>
          <w:sz w:val="24"/>
          <w:szCs w:val="24"/>
        </w:rPr>
        <w:t>as soon as possible thereafter.</w:t>
      </w:r>
      <w:r w:rsidRPr="00D42091">
        <w:rPr>
          <w:rFonts w:ascii="Gill Sans MT" w:hAnsi="Gill Sans MT"/>
          <w:sz w:val="24"/>
          <w:szCs w:val="24"/>
        </w:rPr>
        <w:t xml:space="preserve">  </w:t>
      </w:r>
    </w:p>
    <w:p w14:paraId="0F014C63" w14:textId="77777777" w:rsidR="00DF548F" w:rsidRPr="00D42091" w:rsidRDefault="00DF548F" w:rsidP="00DF548F">
      <w:pPr>
        <w:pStyle w:val="NoSpacing"/>
        <w:jc w:val="both"/>
        <w:rPr>
          <w:rFonts w:ascii="Gill Sans MT" w:hAnsi="Gill Sans MT"/>
          <w:sz w:val="24"/>
          <w:szCs w:val="24"/>
        </w:rPr>
      </w:pPr>
    </w:p>
    <w:p w14:paraId="3FDC1A34" w14:textId="7C4C7BB9"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To submit your application please email the completed for</w:t>
      </w:r>
      <w:r w:rsidR="00662194">
        <w:rPr>
          <w:rFonts w:ascii="Gill Sans MT" w:hAnsi="Gill Sans MT"/>
          <w:sz w:val="24"/>
          <w:szCs w:val="24"/>
        </w:rPr>
        <w:t xml:space="preserve">m to </w:t>
      </w:r>
      <w:proofErr w:type="gramStart"/>
      <w:r w:rsidR="00662194">
        <w:rPr>
          <w:rFonts w:ascii="Gill Sans MT" w:hAnsi="Gill Sans MT"/>
          <w:sz w:val="24"/>
          <w:szCs w:val="24"/>
        </w:rPr>
        <w:t>admin@st-jamespri.dgat.org.uk</w:t>
      </w:r>
      <w:r w:rsidR="006D3C14">
        <w:rPr>
          <w:rFonts w:ascii="Gill Sans MT" w:hAnsi="Gill Sans MT"/>
          <w:sz w:val="24"/>
          <w:szCs w:val="24"/>
        </w:rPr>
        <w:t xml:space="preserve"> </w:t>
      </w:r>
      <w:r w:rsidR="00590DF7">
        <w:rPr>
          <w:rFonts w:ascii="Gill Sans MT" w:hAnsi="Gill Sans MT"/>
          <w:sz w:val="24"/>
          <w:szCs w:val="24"/>
        </w:rPr>
        <w:t xml:space="preserve"> bef</w:t>
      </w:r>
      <w:r>
        <w:rPr>
          <w:rFonts w:ascii="Gill Sans MT" w:hAnsi="Gill Sans MT"/>
          <w:sz w:val="24"/>
          <w:szCs w:val="24"/>
        </w:rPr>
        <w:t>ore</w:t>
      </w:r>
      <w:proofErr w:type="gramEnd"/>
      <w:r>
        <w:rPr>
          <w:rFonts w:ascii="Gill Sans MT" w:hAnsi="Gill Sans MT"/>
          <w:sz w:val="24"/>
          <w:szCs w:val="24"/>
        </w:rPr>
        <w:t xml:space="preserve"> the closing date. </w:t>
      </w:r>
    </w:p>
    <w:p w14:paraId="79E6051E" w14:textId="77777777" w:rsidR="00DF548F" w:rsidRPr="00D42091" w:rsidRDefault="00DF548F" w:rsidP="00DF548F">
      <w:pPr>
        <w:pStyle w:val="NoSpacing"/>
        <w:jc w:val="both"/>
        <w:rPr>
          <w:rFonts w:ascii="Gill Sans MT" w:hAnsi="Gill Sans MT"/>
          <w:sz w:val="24"/>
          <w:szCs w:val="24"/>
        </w:rPr>
      </w:pPr>
    </w:p>
    <w:p w14:paraId="085F5400"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4C264077" w14:textId="77777777" w:rsidR="00DF548F" w:rsidRPr="00D42091" w:rsidRDefault="00DF548F" w:rsidP="00DF548F">
      <w:pPr>
        <w:pStyle w:val="NoSpacing"/>
        <w:jc w:val="both"/>
        <w:rPr>
          <w:rFonts w:ascii="Gill Sans MT" w:hAnsi="Gill Sans MT"/>
          <w:sz w:val="24"/>
          <w:szCs w:val="24"/>
        </w:rPr>
      </w:pPr>
    </w:p>
    <w:p w14:paraId="72840578" w14:textId="77777777" w:rsidR="00DF548F" w:rsidRPr="00D42091" w:rsidRDefault="00DF548F" w:rsidP="00DF548F">
      <w:pPr>
        <w:pStyle w:val="NoSpacing"/>
        <w:jc w:val="both"/>
        <w:rPr>
          <w:rFonts w:ascii="Gill Sans MT" w:hAnsi="Gill Sans MT"/>
          <w:sz w:val="24"/>
          <w:szCs w:val="24"/>
        </w:rPr>
      </w:pPr>
    </w:p>
    <w:p w14:paraId="4DD2D08B" w14:textId="77777777" w:rsidR="00DF548F" w:rsidRDefault="006D3C14" w:rsidP="006D3C14">
      <w:pPr>
        <w:pStyle w:val="NoSpacing"/>
        <w:rPr>
          <w:rFonts w:ascii="Gill Sans MT" w:hAnsi="Gill Sans MT"/>
          <w:sz w:val="24"/>
          <w:szCs w:val="24"/>
        </w:rPr>
      </w:pPr>
      <w:r>
        <w:rPr>
          <w:rFonts w:ascii="Gill Sans MT" w:hAnsi="Gill Sans MT"/>
          <w:sz w:val="24"/>
          <w:szCs w:val="24"/>
        </w:rPr>
        <w:t>C Smith</w:t>
      </w:r>
    </w:p>
    <w:p w14:paraId="2B973964" w14:textId="77777777" w:rsidR="006D3C14" w:rsidRPr="00D42091" w:rsidRDefault="006D3C14" w:rsidP="006D3C14">
      <w:pPr>
        <w:pStyle w:val="NoSpacing"/>
        <w:rPr>
          <w:rFonts w:ascii="Gill Sans MT" w:hAnsi="Gill Sans MT"/>
          <w:sz w:val="24"/>
          <w:szCs w:val="24"/>
        </w:rPr>
      </w:pPr>
      <w:r>
        <w:rPr>
          <w:rFonts w:ascii="Gill Sans MT" w:hAnsi="Gill Sans MT"/>
          <w:sz w:val="24"/>
          <w:szCs w:val="24"/>
        </w:rPr>
        <w:t>Head of School</w:t>
      </w:r>
    </w:p>
    <w:p w14:paraId="63818373" w14:textId="77777777" w:rsidR="00590DF7" w:rsidRDefault="00590DF7">
      <w:pPr>
        <w:rPr>
          <w:rFonts w:ascii="Gill Sans MT" w:hAnsi="Gill Sans MT"/>
          <w:sz w:val="24"/>
          <w:szCs w:val="24"/>
        </w:rPr>
      </w:pPr>
      <w:r>
        <w:rPr>
          <w:rFonts w:ascii="Gill Sans MT" w:hAnsi="Gill Sans MT"/>
          <w:sz w:val="24"/>
          <w:szCs w:val="24"/>
        </w:rPr>
        <w:br w:type="page"/>
      </w:r>
    </w:p>
    <w:p w14:paraId="7A9CAF9C" w14:textId="77777777" w:rsidR="00590DF7" w:rsidRDefault="00590DF7" w:rsidP="00DF548F">
      <w:pPr>
        <w:pStyle w:val="NoSpacing"/>
        <w:jc w:val="both"/>
        <w:rPr>
          <w:rFonts w:ascii="Gill Sans MT" w:hAnsi="Gill Sans MT"/>
          <w:sz w:val="24"/>
          <w:szCs w:val="24"/>
        </w:rPr>
      </w:pPr>
    </w:p>
    <w:p w14:paraId="6809F5E5" w14:textId="77777777" w:rsidR="00590DF7" w:rsidRDefault="00590DF7" w:rsidP="00DF548F">
      <w:pPr>
        <w:pStyle w:val="NoSpacing"/>
        <w:jc w:val="both"/>
        <w:rPr>
          <w:rFonts w:ascii="Gill Sans MT" w:hAnsi="Gill Sans MT"/>
          <w:sz w:val="24"/>
          <w:szCs w:val="24"/>
        </w:rPr>
      </w:pPr>
    </w:p>
    <w:p w14:paraId="612B46B4" w14:textId="77777777" w:rsidR="00590DF7" w:rsidRDefault="00590DF7" w:rsidP="00DF548F">
      <w:pPr>
        <w:pStyle w:val="NoSpacing"/>
        <w:jc w:val="both"/>
        <w:rPr>
          <w:rFonts w:ascii="Gill Sans MT" w:hAnsi="Gill Sans MT"/>
          <w:sz w:val="24"/>
          <w:szCs w:val="24"/>
        </w:rPr>
      </w:pPr>
    </w:p>
    <w:p w14:paraId="5444528A" w14:textId="77777777" w:rsidR="00590DF7" w:rsidRDefault="00590DF7" w:rsidP="00DF548F">
      <w:pPr>
        <w:pStyle w:val="NoSpacing"/>
        <w:jc w:val="both"/>
        <w:rPr>
          <w:rFonts w:ascii="Gill Sans MT" w:hAnsi="Gill Sans MT"/>
          <w:sz w:val="24"/>
          <w:szCs w:val="24"/>
        </w:rPr>
      </w:pPr>
    </w:p>
    <w:p w14:paraId="5C1F483B" w14:textId="77777777" w:rsidR="00590DF7" w:rsidRDefault="00590DF7" w:rsidP="00DF548F">
      <w:pPr>
        <w:pStyle w:val="NoSpacing"/>
        <w:jc w:val="both"/>
        <w:rPr>
          <w:rFonts w:ascii="Gill Sans MT" w:hAnsi="Gill Sans MT"/>
          <w:sz w:val="24"/>
          <w:szCs w:val="24"/>
        </w:rPr>
      </w:pPr>
    </w:p>
    <w:p w14:paraId="3722DFF1" w14:textId="77777777" w:rsidR="00590DF7" w:rsidRPr="00D42091" w:rsidRDefault="00590DF7" w:rsidP="00DF548F">
      <w:pPr>
        <w:pStyle w:val="NoSpacing"/>
        <w:jc w:val="both"/>
        <w:rPr>
          <w:rFonts w:ascii="Gill Sans MT" w:hAnsi="Gill Sans MT"/>
          <w:sz w:val="24"/>
          <w:szCs w:val="24"/>
        </w:rPr>
      </w:pPr>
    </w:p>
    <w:p w14:paraId="30AA2A30" w14:textId="684745C5" w:rsidR="00662194" w:rsidRDefault="00590DF7" w:rsidP="008A53C5">
      <w:pPr>
        <w:jc w:val="both"/>
        <w:rPr>
          <w:rFonts w:ascii="Calibri" w:hAnsi="Calibri"/>
        </w:rPr>
      </w:pPr>
      <w:r>
        <w:rPr>
          <w:rFonts w:ascii="Gill Sans MT" w:hAnsi="Gill Sans MT"/>
          <w:sz w:val="24"/>
          <w:szCs w:val="28"/>
        </w:rPr>
        <w:t>The Diocese of Gloucester Ac</w:t>
      </w:r>
      <w:r w:rsidR="006D3C14">
        <w:rPr>
          <w:rFonts w:ascii="Gill Sans MT" w:hAnsi="Gill Sans MT"/>
          <w:sz w:val="24"/>
          <w:szCs w:val="28"/>
        </w:rPr>
        <w:t>ademies Trust seek to appoint a</w:t>
      </w:r>
      <w:r w:rsidR="008A53C5">
        <w:rPr>
          <w:rFonts w:ascii="Gill Sans MT" w:hAnsi="Gill Sans MT"/>
          <w:sz w:val="24"/>
          <w:szCs w:val="28"/>
        </w:rPr>
        <w:t xml:space="preserve"> Lunch Time </w:t>
      </w:r>
      <w:proofErr w:type="spellStart"/>
      <w:r w:rsidR="008A53C5">
        <w:rPr>
          <w:rFonts w:ascii="Gill Sans MT" w:hAnsi="Gill Sans MT"/>
          <w:sz w:val="24"/>
          <w:szCs w:val="28"/>
        </w:rPr>
        <w:t>Supervisor</w:t>
      </w:r>
      <w:r w:rsidR="00662194">
        <w:rPr>
          <w:rFonts w:ascii="Calibri" w:hAnsi="Calibri"/>
        </w:rPr>
        <w:t>To</w:t>
      </w:r>
      <w:proofErr w:type="spellEnd"/>
      <w:r w:rsidR="00662194">
        <w:rPr>
          <w:rFonts w:ascii="Calibri" w:hAnsi="Calibri"/>
        </w:rPr>
        <w:t xml:space="preserve"> work as part of a team to supervise pupils during the lunch period, in the dining hall and playground areas of the school, ensuring their safety and welfare.  This role involves supporting the children’s play to promote their social, emotional and physical development, as well as basic cleaning and general duties in and around the dining areas. </w:t>
      </w:r>
    </w:p>
    <w:p w14:paraId="0B2133CE" w14:textId="77777777" w:rsidR="00662194" w:rsidRDefault="00662194" w:rsidP="00662194">
      <w:pPr>
        <w:pStyle w:val="NoSpacing"/>
        <w:rPr>
          <w:rFonts w:ascii="Calibri" w:hAnsi="Calibri"/>
          <w:b/>
          <w:szCs w:val="24"/>
        </w:rPr>
      </w:pPr>
      <w:r>
        <w:rPr>
          <w:rFonts w:ascii="Calibri" w:hAnsi="Calibri"/>
          <w:b/>
          <w:szCs w:val="24"/>
        </w:rPr>
        <w:t>Main Duties Indoors</w:t>
      </w:r>
    </w:p>
    <w:p w14:paraId="13CD1A70" w14:textId="77777777" w:rsidR="00662194" w:rsidRDefault="00662194" w:rsidP="00662194">
      <w:pPr>
        <w:pStyle w:val="NoSpacing"/>
        <w:rPr>
          <w:rFonts w:ascii="Calibri" w:hAnsi="Calibri"/>
          <w:b/>
          <w:szCs w:val="24"/>
        </w:rPr>
      </w:pPr>
    </w:p>
    <w:p w14:paraId="3E7C01CB" w14:textId="77777777" w:rsidR="00662194" w:rsidRPr="00442E15" w:rsidRDefault="00662194" w:rsidP="00662194">
      <w:pPr>
        <w:pStyle w:val="NoSpacing"/>
        <w:numPr>
          <w:ilvl w:val="0"/>
          <w:numId w:val="10"/>
        </w:numPr>
        <w:rPr>
          <w:rFonts w:ascii="Calibri" w:hAnsi="Calibri"/>
          <w:szCs w:val="24"/>
        </w:rPr>
      </w:pPr>
      <w:r w:rsidRPr="00442E15">
        <w:rPr>
          <w:rFonts w:ascii="Calibri" w:hAnsi="Calibri"/>
          <w:szCs w:val="24"/>
        </w:rPr>
        <w:t>To ensure that pupils having school lunch are in the dining hall at the correct time</w:t>
      </w:r>
    </w:p>
    <w:p w14:paraId="365DB10C" w14:textId="77777777" w:rsidR="00662194" w:rsidRPr="00442E15" w:rsidRDefault="00662194" w:rsidP="00662194">
      <w:pPr>
        <w:pStyle w:val="NoSpacing"/>
        <w:ind w:left="720"/>
        <w:rPr>
          <w:rFonts w:ascii="Calibri" w:hAnsi="Calibri"/>
          <w:szCs w:val="24"/>
        </w:rPr>
      </w:pPr>
    </w:p>
    <w:p w14:paraId="435DED34" w14:textId="77777777" w:rsidR="00662194" w:rsidRPr="00442E15" w:rsidRDefault="00662194" w:rsidP="00662194">
      <w:pPr>
        <w:pStyle w:val="NoSpacing"/>
        <w:numPr>
          <w:ilvl w:val="0"/>
          <w:numId w:val="10"/>
        </w:numPr>
        <w:rPr>
          <w:rFonts w:ascii="Calibri" w:hAnsi="Calibri"/>
          <w:szCs w:val="24"/>
        </w:rPr>
      </w:pPr>
      <w:r w:rsidRPr="00442E15">
        <w:rPr>
          <w:rFonts w:ascii="Calibri" w:hAnsi="Calibri"/>
          <w:szCs w:val="24"/>
        </w:rPr>
        <w:t>To help younger pupils with the proper use of cutlery and help them cut up their food when necessary</w:t>
      </w:r>
    </w:p>
    <w:p w14:paraId="0561C78D" w14:textId="77777777" w:rsidR="00662194" w:rsidRPr="00442E15" w:rsidRDefault="00662194" w:rsidP="00662194">
      <w:pPr>
        <w:pStyle w:val="NoSpacing"/>
        <w:ind w:left="720"/>
        <w:rPr>
          <w:rFonts w:ascii="Calibri" w:hAnsi="Calibri"/>
          <w:szCs w:val="24"/>
        </w:rPr>
      </w:pPr>
    </w:p>
    <w:p w14:paraId="13310FAB" w14:textId="77777777" w:rsidR="00662194" w:rsidRPr="00442E15" w:rsidRDefault="00662194" w:rsidP="00662194">
      <w:pPr>
        <w:pStyle w:val="NoSpacing"/>
        <w:numPr>
          <w:ilvl w:val="0"/>
          <w:numId w:val="10"/>
        </w:numPr>
        <w:rPr>
          <w:rFonts w:ascii="Calibri" w:hAnsi="Calibri"/>
          <w:szCs w:val="24"/>
        </w:rPr>
      </w:pPr>
      <w:r w:rsidRPr="00442E15">
        <w:rPr>
          <w:rFonts w:ascii="Calibri" w:hAnsi="Calibri"/>
          <w:szCs w:val="24"/>
        </w:rPr>
        <w:t>To maintain a positive atmosphere in the dining area assisting children with the appropriate use of cutlery and with the return of used plates, trays, cutlery and beakers, and with the</w:t>
      </w:r>
      <w:r>
        <w:rPr>
          <w:rFonts w:ascii="Calibri" w:hAnsi="Calibri"/>
          <w:szCs w:val="24"/>
        </w:rPr>
        <w:t xml:space="preserve"> clearing of tables as required</w:t>
      </w:r>
    </w:p>
    <w:p w14:paraId="5C32C360" w14:textId="77777777" w:rsidR="00662194" w:rsidRPr="00442E15" w:rsidRDefault="00662194" w:rsidP="00662194">
      <w:pPr>
        <w:pStyle w:val="NoSpacing"/>
        <w:rPr>
          <w:rFonts w:ascii="Calibri" w:hAnsi="Calibri"/>
          <w:szCs w:val="24"/>
        </w:rPr>
      </w:pPr>
    </w:p>
    <w:p w14:paraId="227E12D1" w14:textId="77777777" w:rsidR="00662194" w:rsidRPr="00442E15" w:rsidRDefault="00662194" w:rsidP="00662194">
      <w:pPr>
        <w:pStyle w:val="NoSpacing"/>
        <w:numPr>
          <w:ilvl w:val="0"/>
          <w:numId w:val="10"/>
        </w:numPr>
        <w:rPr>
          <w:rFonts w:ascii="Calibri" w:hAnsi="Calibri"/>
          <w:szCs w:val="24"/>
        </w:rPr>
      </w:pPr>
      <w:r w:rsidRPr="00442E15">
        <w:rPr>
          <w:rFonts w:ascii="Calibri" w:hAnsi="Calibri"/>
          <w:szCs w:val="24"/>
        </w:rPr>
        <w:t>Supervise pupils eating food brought from home, and ensure that all packed- lunch equi</w:t>
      </w:r>
      <w:r>
        <w:rPr>
          <w:rFonts w:ascii="Calibri" w:hAnsi="Calibri"/>
          <w:szCs w:val="24"/>
        </w:rPr>
        <w:t>pment is cleared away after use</w:t>
      </w:r>
    </w:p>
    <w:p w14:paraId="59A4A6B4" w14:textId="77777777" w:rsidR="00662194" w:rsidRPr="00442E15" w:rsidRDefault="00662194" w:rsidP="00662194">
      <w:pPr>
        <w:pStyle w:val="NoSpacing"/>
        <w:rPr>
          <w:rFonts w:ascii="Calibri" w:hAnsi="Calibri"/>
          <w:szCs w:val="24"/>
        </w:rPr>
      </w:pPr>
    </w:p>
    <w:p w14:paraId="1C9C2BDF" w14:textId="77777777" w:rsidR="00662194" w:rsidRPr="00442E15" w:rsidRDefault="00662194" w:rsidP="00662194">
      <w:pPr>
        <w:pStyle w:val="NoSpacing"/>
        <w:numPr>
          <w:ilvl w:val="0"/>
          <w:numId w:val="10"/>
        </w:numPr>
        <w:rPr>
          <w:rFonts w:ascii="Calibri" w:hAnsi="Calibri"/>
          <w:szCs w:val="24"/>
        </w:rPr>
      </w:pPr>
      <w:r w:rsidRPr="00442E15">
        <w:rPr>
          <w:rFonts w:ascii="Calibri" w:hAnsi="Calibri"/>
          <w:szCs w:val="24"/>
        </w:rPr>
        <w:t>Report to Senior Midday Supervisor any child whose</w:t>
      </w:r>
      <w:r>
        <w:rPr>
          <w:rFonts w:ascii="Calibri" w:hAnsi="Calibri"/>
          <w:szCs w:val="24"/>
        </w:rPr>
        <w:t xml:space="preserve"> diet may give rise for concern</w:t>
      </w:r>
    </w:p>
    <w:p w14:paraId="2E4BD3BE" w14:textId="77777777" w:rsidR="00662194" w:rsidRPr="00442E15" w:rsidRDefault="00662194" w:rsidP="00662194">
      <w:pPr>
        <w:pStyle w:val="NoSpacing"/>
        <w:rPr>
          <w:rFonts w:ascii="Calibri" w:hAnsi="Calibri"/>
          <w:szCs w:val="24"/>
        </w:rPr>
      </w:pPr>
    </w:p>
    <w:p w14:paraId="2E06EFAC" w14:textId="77777777" w:rsidR="00662194" w:rsidRDefault="00662194" w:rsidP="00662194">
      <w:pPr>
        <w:pStyle w:val="NoSpacing"/>
        <w:rPr>
          <w:rFonts w:ascii="Calibri" w:hAnsi="Calibri"/>
          <w:b/>
          <w:szCs w:val="24"/>
        </w:rPr>
      </w:pPr>
    </w:p>
    <w:p w14:paraId="5B25768B" w14:textId="77777777" w:rsidR="00662194" w:rsidRDefault="00662194" w:rsidP="00662194">
      <w:pPr>
        <w:pStyle w:val="NoSpacing"/>
        <w:rPr>
          <w:rFonts w:ascii="Calibri" w:hAnsi="Calibri"/>
          <w:b/>
          <w:szCs w:val="24"/>
        </w:rPr>
      </w:pPr>
      <w:r>
        <w:rPr>
          <w:rFonts w:ascii="Calibri" w:hAnsi="Calibri"/>
          <w:b/>
          <w:szCs w:val="24"/>
        </w:rPr>
        <w:t xml:space="preserve">Main Duties Outdoors </w:t>
      </w:r>
    </w:p>
    <w:p w14:paraId="4741A343" w14:textId="77777777" w:rsidR="00662194" w:rsidRDefault="00662194" w:rsidP="00662194">
      <w:pPr>
        <w:pStyle w:val="NoSpacing"/>
        <w:rPr>
          <w:rFonts w:ascii="Calibri" w:hAnsi="Calibri"/>
        </w:rPr>
      </w:pPr>
    </w:p>
    <w:p w14:paraId="3C212957" w14:textId="77777777" w:rsidR="00662194" w:rsidRDefault="00662194" w:rsidP="00662194">
      <w:pPr>
        <w:pStyle w:val="NoSpacing"/>
        <w:numPr>
          <w:ilvl w:val="0"/>
          <w:numId w:val="11"/>
        </w:numPr>
        <w:rPr>
          <w:rFonts w:ascii="Calibri" w:hAnsi="Calibri"/>
        </w:rPr>
      </w:pPr>
      <w:r>
        <w:rPr>
          <w:rFonts w:ascii="Calibri" w:hAnsi="Calibri"/>
        </w:rPr>
        <w:t>To supervise children in designated areas of the school during the lunchtime break and to ensure their safety and welfare through appropriate adherence to the school’s policies and procedures.</w:t>
      </w:r>
    </w:p>
    <w:p w14:paraId="5F3BCCF0" w14:textId="77777777" w:rsidR="00662194" w:rsidRDefault="00662194" w:rsidP="00662194">
      <w:pPr>
        <w:pStyle w:val="NoSpacing"/>
        <w:rPr>
          <w:rFonts w:ascii="Calibri" w:hAnsi="Calibri"/>
        </w:rPr>
      </w:pPr>
    </w:p>
    <w:p w14:paraId="14320754" w14:textId="77777777" w:rsidR="00662194" w:rsidRDefault="00662194" w:rsidP="00662194">
      <w:pPr>
        <w:pStyle w:val="NoSpacing"/>
        <w:numPr>
          <w:ilvl w:val="0"/>
          <w:numId w:val="11"/>
        </w:numPr>
        <w:rPr>
          <w:rFonts w:ascii="Calibri" w:hAnsi="Calibri" w:cs="Arial"/>
          <w:szCs w:val="24"/>
        </w:rPr>
      </w:pPr>
      <w:r>
        <w:rPr>
          <w:rFonts w:ascii="Calibri" w:hAnsi="Calibri"/>
        </w:rPr>
        <w:t xml:space="preserve">Support and enable the provision of </w:t>
      </w:r>
      <w:r>
        <w:rPr>
          <w:rFonts w:ascii="Calibri" w:hAnsi="Calibri" w:cs="Arial"/>
          <w:szCs w:val="24"/>
        </w:rPr>
        <w:t>a playground environment that is inclusive of all children.</w:t>
      </w:r>
    </w:p>
    <w:p w14:paraId="5E4FE9D2" w14:textId="77777777" w:rsidR="00662194" w:rsidRDefault="00662194" w:rsidP="00662194">
      <w:pPr>
        <w:pStyle w:val="NoSpacing"/>
        <w:ind w:firstLine="60"/>
        <w:rPr>
          <w:rFonts w:ascii="Calibri" w:hAnsi="Calibri" w:cs="Arial"/>
          <w:szCs w:val="24"/>
        </w:rPr>
      </w:pPr>
    </w:p>
    <w:p w14:paraId="3ACA01FE" w14:textId="77777777" w:rsidR="00662194" w:rsidRDefault="00662194" w:rsidP="00662194">
      <w:pPr>
        <w:pStyle w:val="NoSpacing"/>
        <w:numPr>
          <w:ilvl w:val="0"/>
          <w:numId w:val="11"/>
        </w:numPr>
        <w:rPr>
          <w:rFonts w:ascii="Calibri" w:hAnsi="Calibri"/>
          <w:szCs w:val="24"/>
        </w:rPr>
      </w:pPr>
      <w:r>
        <w:rPr>
          <w:rFonts w:ascii="Calibri" w:hAnsi="Calibri"/>
          <w:szCs w:val="24"/>
        </w:rPr>
        <w:t xml:space="preserve">To build positive relationships with children with sensitivity to children’s individual requirements, encouraging them to adopt positive behaviours in and around the school.  To use appropriate interventions or referrals to senior staff when necessary.  </w:t>
      </w:r>
    </w:p>
    <w:p w14:paraId="72BB4BE8" w14:textId="77777777" w:rsidR="00662194" w:rsidRDefault="00662194" w:rsidP="00662194">
      <w:pPr>
        <w:pStyle w:val="NoSpacing"/>
        <w:rPr>
          <w:rFonts w:ascii="Calibri" w:hAnsi="Calibri" w:cs="Arial"/>
          <w:szCs w:val="24"/>
        </w:rPr>
      </w:pPr>
    </w:p>
    <w:p w14:paraId="165BECEF" w14:textId="77777777" w:rsidR="00662194" w:rsidRDefault="00662194" w:rsidP="00662194">
      <w:pPr>
        <w:pStyle w:val="NoSpacing"/>
        <w:numPr>
          <w:ilvl w:val="0"/>
          <w:numId w:val="11"/>
        </w:numPr>
        <w:rPr>
          <w:rFonts w:ascii="Calibri" w:hAnsi="Calibri" w:cs="Arial"/>
          <w:szCs w:val="24"/>
        </w:rPr>
      </w:pPr>
      <w:r>
        <w:rPr>
          <w:rFonts w:ascii="Calibri" w:hAnsi="Calibri" w:cs="Arial"/>
          <w:szCs w:val="24"/>
        </w:rPr>
        <w:t xml:space="preserve">Support the team in offering a range of appropriate creative, stimulating and fun play opportunities, which </w:t>
      </w:r>
      <w:r>
        <w:rPr>
          <w:rFonts w:ascii="Calibri" w:hAnsi="Calibri"/>
          <w:szCs w:val="24"/>
        </w:rPr>
        <w:t xml:space="preserve">will </w:t>
      </w:r>
      <w:r>
        <w:rPr>
          <w:rFonts w:ascii="Calibri" w:hAnsi="Calibri" w:cs="Arial"/>
          <w:szCs w:val="24"/>
        </w:rPr>
        <w:t>include the setting up and packing up of any necessary equipment.</w:t>
      </w:r>
    </w:p>
    <w:p w14:paraId="5F9D44CB" w14:textId="77777777" w:rsidR="00662194" w:rsidRDefault="00662194" w:rsidP="00662194">
      <w:pPr>
        <w:pStyle w:val="NoSpacing"/>
        <w:rPr>
          <w:rFonts w:ascii="Calibri" w:hAnsi="Calibri"/>
          <w:szCs w:val="24"/>
          <w:highlight w:val="yellow"/>
        </w:rPr>
      </w:pPr>
    </w:p>
    <w:p w14:paraId="2F6513E3" w14:textId="77777777" w:rsidR="00662194" w:rsidRDefault="00662194" w:rsidP="00662194">
      <w:pPr>
        <w:pStyle w:val="NoSpacing"/>
        <w:numPr>
          <w:ilvl w:val="0"/>
          <w:numId w:val="11"/>
        </w:numPr>
        <w:rPr>
          <w:rFonts w:ascii="Calibri" w:hAnsi="Calibri"/>
          <w:szCs w:val="24"/>
        </w:rPr>
      </w:pPr>
      <w:r>
        <w:rPr>
          <w:rFonts w:ascii="Calibri" w:hAnsi="Calibri" w:cs="Arial"/>
          <w:szCs w:val="24"/>
        </w:rPr>
        <w:t>Respond to and deal with any First Aid as necessary</w:t>
      </w:r>
      <w:r>
        <w:rPr>
          <w:rFonts w:ascii="Calibri" w:hAnsi="Calibri"/>
          <w:szCs w:val="24"/>
        </w:rPr>
        <w:t xml:space="preserve">, and complete any documentation required by the school in relation to incidents occurring during the lunchtime break period. To participate in review meetings, as required. </w:t>
      </w:r>
    </w:p>
    <w:p w14:paraId="7BF7AEE5" w14:textId="77777777" w:rsidR="008A53C5" w:rsidRDefault="008A53C5" w:rsidP="008A53C5">
      <w:pPr>
        <w:pStyle w:val="ListParagraph"/>
        <w:rPr>
          <w:rFonts w:ascii="Calibri" w:hAnsi="Calibri"/>
          <w:szCs w:val="24"/>
        </w:rPr>
      </w:pPr>
    </w:p>
    <w:p w14:paraId="3F8C1468" w14:textId="77777777" w:rsidR="008A53C5" w:rsidRDefault="008A53C5" w:rsidP="008A53C5">
      <w:pPr>
        <w:pStyle w:val="NoSpacing"/>
        <w:rPr>
          <w:rFonts w:ascii="Calibri" w:hAnsi="Calibri"/>
          <w:szCs w:val="24"/>
        </w:rPr>
      </w:pPr>
    </w:p>
    <w:p w14:paraId="0639E8AE" w14:textId="77777777" w:rsidR="008A53C5" w:rsidRDefault="008A53C5" w:rsidP="008A53C5">
      <w:pPr>
        <w:pStyle w:val="NoSpacing"/>
        <w:rPr>
          <w:rFonts w:ascii="Calibri" w:hAnsi="Calibri"/>
          <w:szCs w:val="24"/>
        </w:rPr>
      </w:pPr>
    </w:p>
    <w:p w14:paraId="76E45626" w14:textId="77777777" w:rsidR="008A53C5" w:rsidRDefault="008A53C5" w:rsidP="008A53C5">
      <w:pPr>
        <w:pStyle w:val="NoSpacing"/>
        <w:rPr>
          <w:rFonts w:ascii="Calibri" w:hAnsi="Calibri"/>
          <w:szCs w:val="24"/>
        </w:rPr>
      </w:pPr>
    </w:p>
    <w:p w14:paraId="4B18305B" w14:textId="77777777" w:rsidR="008A53C5" w:rsidRDefault="008A53C5" w:rsidP="008A53C5">
      <w:pPr>
        <w:pStyle w:val="NoSpacing"/>
        <w:rPr>
          <w:rFonts w:ascii="Calibri" w:hAnsi="Calibri"/>
          <w:szCs w:val="24"/>
        </w:rPr>
      </w:pPr>
    </w:p>
    <w:p w14:paraId="0572D069" w14:textId="77777777" w:rsidR="008A53C5" w:rsidRDefault="008A53C5" w:rsidP="008A53C5">
      <w:pPr>
        <w:pStyle w:val="NoSpacing"/>
        <w:rPr>
          <w:rFonts w:ascii="Calibri" w:hAnsi="Calibri"/>
          <w:szCs w:val="24"/>
        </w:rPr>
      </w:pPr>
    </w:p>
    <w:p w14:paraId="65E7DC9B" w14:textId="77777777" w:rsidR="008A53C5" w:rsidRDefault="008A53C5" w:rsidP="008A53C5">
      <w:pPr>
        <w:pStyle w:val="NoSpacing"/>
        <w:rPr>
          <w:rFonts w:ascii="Calibri" w:hAnsi="Calibri"/>
          <w:szCs w:val="24"/>
        </w:rPr>
      </w:pPr>
    </w:p>
    <w:p w14:paraId="53B8B3C5" w14:textId="77777777" w:rsidR="00662194" w:rsidRDefault="00662194" w:rsidP="00662194">
      <w:pPr>
        <w:pStyle w:val="NoSpacing"/>
        <w:rPr>
          <w:rFonts w:ascii="Calibri" w:hAnsi="Calibri" w:cs="Arial"/>
          <w:szCs w:val="24"/>
        </w:rPr>
      </w:pPr>
    </w:p>
    <w:p w14:paraId="6FD57144" w14:textId="77777777" w:rsidR="00662194" w:rsidRDefault="00662194" w:rsidP="00662194">
      <w:pPr>
        <w:pStyle w:val="NoSpacing"/>
        <w:numPr>
          <w:ilvl w:val="0"/>
          <w:numId w:val="11"/>
        </w:numPr>
        <w:rPr>
          <w:rFonts w:ascii="Calibri" w:hAnsi="Calibri" w:cs="Arial"/>
          <w:szCs w:val="24"/>
        </w:rPr>
      </w:pPr>
      <w:r>
        <w:rPr>
          <w:rFonts w:ascii="Calibri" w:hAnsi="Calibri" w:cs="Arial"/>
          <w:szCs w:val="24"/>
        </w:rPr>
        <w:t>Encourage children to make their own choices about their play, supporting them in taking appropriate risks and using appropriate interventions when required.</w:t>
      </w:r>
    </w:p>
    <w:p w14:paraId="6A6742B3" w14:textId="77777777" w:rsidR="00662194" w:rsidRDefault="00662194" w:rsidP="00662194">
      <w:pPr>
        <w:rPr>
          <w:rFonts w:ascii="Calibri" w:hAnsi="Calibri"/>
          <w:szCs w:val="20"/>
        </w:rPr>
      </w:pPr>
    </w:p>
    <w:p w14:paraId="1676B6C1" w14:textId="77777777" w:rsidR="00662194" w:rsidRPr="00442E15" w:rsidRDefault="00662194" w:rsidP="00662194">
      <w:pPr>
        <w:pStyle w:val="ListParagraph"/>
        <w:numPr>
          <w:ilvl w:val="0"/>
          <w:numId w:val="11"/>
        </w:numPr>
        <w:rPr>
          <w:rFonts w:ascii="Calibri" w:hAnsi="Calibri"/>
          <w:szCs w:val="20"/>
        </w:rPr>
      </w:pPr>
      <w:r w:rsidRPr="00442E15">
        <w:rPr>
          <w:rFonts w:ascii="Calibri" w:hAnsi="Calibri"/>
          <w:szCs w:val="20"/>
        </w:rPr>
        <w:t xml:space="preserve">Report to the Senior Midday Supervisor any acts that constitute serious infringements of school </w:t>
      </w:r>
      <w:proofErr w:type="gramStart"/>
      <w:r w:rsidRPr="00442E15">
        <w:rPr>
          <w:rFonts w:ascii="Calibri" w:hAnsi="Calibri"/>
          <w:szCs w:val="20"/>
        </w:rPr>
        <w:t>rules;</w:t>
      </w:r>
      <w:proofErr w:type="gramEnd"/>
    </w:p>
    <w:p w14:paraId="634DC8E7" w14:textId="77777777" w:rsidR="00662194" w:rsidRDefault="00662194" w:rsidP="00662194">
      <w:pPr>
        <w:rPr>
          <w:rFonts w:ascii="Calibri" w:hAnsi="Calibri"/>
          <w:szCs w:val="20"/>
        </w:rPr>
      </w:pPr>
    </w:p>
    <w:p w14:paraId="3A212800" w14:textId="77777777" w:rsidR="00662194" w:rsidRPr="00442E15" w:rsidRDefault="00662194" w:rsidP="00662194">
      <w:pPr>
        <w:rPr>
          <w:rFonts w:ascii="Calibri" w:hAnsi="Calibri"/>
          <w:b/>
          <w:szCs w:val="20"/>
        </w:rPr>
      </w:pPr>
      <w:r w:rsidRPr="00442E15">
        <w:rPr>
          <w:rFonts w:ascii="Calibri" w:hAnsi="Calibri"/>
          <w:b/>
          <w:szCs w:val="20"/>
        </w:rPr>
        <w:t>General Duties</w:t>
      </w:r>
    </w:p>
    <w:p w14:paraId="250858ED" w14:textId="77777777" w:rsidR="00662194" w:rsidRDefault="00662194" w:rsidP="00662194">
      <w:pPr>
        <w:pStyle w:val="ListParagraph"/>
        <w:numPr>
          <w:ilvl w:val="0"/>
          <w:numId w:val="12"/>
        </w:numPr>
        <w:rPr>
          <w:rFonts w:ascii="Calibri" w:hAnsi="Calibri"/>
          <w:szCs w:val="20"/>
        </w:rPr>
      </w:pPr>
      <w:r w:rsidRPr="00442E15">
        <w:rPr>
          <w:rFonts w:ascii="Calibri" w:hAnsi="Calibri"/>
          <w:szCs w:val="20"/>
        </w:rPr>
        <w:t>To report any matters involving safeguarding immediately to the designated Safeguarding Officer</w:t>
      </w:r>
    </w:p>
    <w:p w14:paraId="4C48362B" w14:textId="77777777" w:rsidR="00662194" w:rsidRPr="00442E15" w:rsidRDefault="00662194" w:rsidP="00662194">
      <w:pPr>
        <w:pStyle w:val="ListParagraph"/>
        <w:rPr>
          <w:rFonts w:ascii="Calibri" w:hAnsi="Calibri"/>
          <w:szCs w:val="20"/>
        </w:rPr>
      </w:pPr>
    </w:p>
    <w:p w14:paraId="0952E0B2" w14:textId="77777777" w:rsidR="00662194" w:rsidRDefault="00662194" w:rsidP="00662194">
      <w:pPr>
        <w:pStyle w:val="ListParagraph"/>
        <w:numPr>
          <w:ilvl w:val="0"/>
          <w:numId w:val="12"/>
        </w:numPr>
        <w:rPr>
          <w:rFonts w:ascii="Calibri" w:hAnsi="Calibri"/>
          <w:szCs w:val="20"/>
        </w:rPr>
      </w:pPr>
      <w:r w:rsidRPr="00442E15">
        <w:rPr>
          <w:rFonts w:ascii="Calibri" w:hAnsi="Calibri"/>
          <w:szCs w:val="20"/>
        </w:rPr>
        <w:t>To work as a co-operative member of the lunchtime supervisor team, attending rel</w:t>
      </w:r>
      <w:r>
        <w:rPr>
          <w:rFonts w:ascii="Calibri" w:hAnsi="Calibri"/>
          <w:szCs w:val="20"/>
        </w:rPr>
        <w:t xml:space="preserve">evant </w:t>
      </w:r>
      <w:r w:rsidRPr="00442E15">
        <w:rPr>
          <w:rFonts w:ascii="Calibri" w:hAnsi="Calibri"/>
          <w:szCs w:val="20"/>
        </w:rPr>
        <w:t>meetings and liaising where necessary with other school staff</w:t>
      </w:r>
    </w:p>
    <w:p w14:paraId="4B82D4AB" w14:textId="77777777" w:rsidR="00662194" w:rsidRPr="00442E15" w:rsidRDefault="00662194" w:rsidP="00662194">
      <w:pPr>
        <w:pStyle w:val="ListParagraph"/>
        <w:rPr>
          <w:rFonts w:ascii="Calibri" w:hAnsi="Calibri"/>
          <w:szCs w:val="20"/>
        </w:rPr>
      </w:pPr>
    </w:p>
    <w:p w14:paraId="75259350" w14:textId="77777777" w:rsidR="00662194" w:rsidRPr="00442E15" w:rsidRDefault="00662194" w:rsidP="00662194">
      <w:pPr>
        <w:pStyle w:val="ListParagraph"/>
        <w:rPr>
          <w:rFonts w:ascii="Calibri" w:hAnsi="Calibri"/>
          <w:szCs w:val="20"/>
        </w:rPr>
      </w:pPr>
    </w:p>
    <w:p w14:paraId="3D91532E" w14:textId="77777777" w:rsidR="00662194" w:rsidRDefault="00662194" w:rsidP="00662194">
      <w:pPr>
        <w:pStyle w:val="ListParagraph"/>
        <w:numPr>
          <w:ilvl w:val="0"/>
          <w:numId w:val="12"/>
        </w:numPr>
        <w:rPr>
          <w:rFonts w:ascii="Calibri" w:hAnsi="Calibri"/>
          <w:szCs w:val="20"/>
        </w:rPr>
      </w:pPr>
      <w:r w:rsidRPr="00442E15">
        <w:rPr>
          <w:rFonts w:ascii="Calibri" w:hAnsi="Calibri"/>
          <w:szCs w:val="20"/>
        </w:rPr>
        <w:t>To attend relevant training to improve own skills and knowledge</w:t>
      </w:r>
    </w:p>
    <w:p w14:paraId="0B30F3F1" w14:textId="77777777" w:rsidR="00662194" w:rsidRPr="00442E15" w:rsidRDefault="00662194" w:rsidP="00662194">
      <w:pPr>
        <w:pStyle w:val="ListParagraph"/>
        <w:rPr>
          <w:rFonts w:ascii="Calibri" w:hAnsi="Calibri"/>
          <w:szCs w:val="20"/>
        </w:rPr>
      </w:pPr>
    </w:p>
    <w:p w14:paraId="700B0B10" w14:textId="77777777" w:rsidR="00662194" w:rsidRPr="00442E15" w:rsidRDefault="00662194" w:rsidP="00662194">
      <w:pPr>
        <w:pStyle w:val="ListParagraph"/>
        <w:numPr>
          <w:ilvl w:val="0"/>
          <w:numId w:val="12"/>
        </w:numPr>
        <w:rPr>
          <w:rFonts w:ascii="Calibri" w:hAnsi="Calibri"/>
          <w:szCs w:val="20"/>
        </w:rPr>
      </w:pPr>
      <w:r w:rsidRPr="00442E15">
        <w:rPr>
          <w:rFonts w:ascii="Calibri" w:hAnsi="Calibri"/>
          <w:szCs w:val="20"/>
        </w:rPr>
        <w:t>Adhere to school policies and procedures</w:t>
      </w:r>
    </w:p>
    <w:p w14:paraId="40E57B57" w14:textId="77777777" w:rsidR="00590DF7" w:rsidRDefault="00590DF7" w:rsidP="00590DF7">
      <w:pPr>
        <w:pStyle w:val="Default"/>
        <w:spacing w:line="360" w:lineRule="auto"/>
        <w:jc w:val="both"/>
        <w:rPr>
          <w:rFonts w:ascii="Gill Sans MT" w:hAnsi="Gill Sans MT"/>
          <w:b/>
        </w:rPr>
      </w:pPr>
    </w:p>
    <w:p w14:paraId="3EB99691" w14:textId="77777777"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70D209F8"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44D5725E" w14:textId="3AA02940"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w:t>
      </w:r>
    </w:p>
    <w:p w14:paraId="4B9162FA" w14:textId="77777777" w:rsidR="00590DF7" w:rsidRDefault="00590DF7" w:rsidP="00590DF7">
      <w:pPr>
        <w:rPr>
          <w:rFonts w:ascii="Gill Sans MT" w:hAnsi="Gill Sans MT"/>
          <w:sz w:val="24"/>
          <w:szCs w:val="24"/>
        </w:rPr>
      </w:pPr>
      <w:r>
        <w:rPr>
          <w:rFonts w:ascii="Gill Sans MT" w:hAnsi="Gill Sans MT"/>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1B039FB3" w14:textId="77777777" w:rsidTr="00E251B9">
        <w:tc>
          <w:tcPr>
            <w:tcW w:w="6147" w:type="dxa"/>
          </w:tcPr>
          <w:p w14:paraId="51FDDB37" w14:textId="77777777" w:rsidR="00590DF7" w:rsidRDefault="00590DF7" w:rsidP="001C6AC3">
            <w:pPr>
              <w:rPr>
                <w:rFonts w:ascii="Gill Sans MT" w:hAnsi="Gill Sans MT"/>
                <w:sz w:val="24"/>
                <w:szCs w:val="24"/>
              </w:rPr>
            </w:pPr>
          </w:p>
        </w:tc>
        <w:tc>
          <w:tcPr>
            <w:tcW w:w="1437" w:type="dxa"/>
          </w:tcPr>
          <w:p w14:paraId="12CFADB7" w14:textId="77777777" w:rsidR="00590DF7" w:rsidRPr="007C05C9" w:rsidRDefault="00590DF7" w:rsidP="00770779">
            <w:pPr>
              <w:spacing w:after="60"/>
              <w:jc w:val="center"/>
              <w:rPr>
                <w:rFonts w:ascii="Gill Sans MT" w:hAnsi="Gill Sans MT"/>
                <w:sz w:val="20"/>
              </w:rPr>
            </w:pPr>
          </w:p>
        </w:tc>
        <w:tc>
          <w:tcPr>
            <w:tcW w:w="1442" w:type="dxa"/>
          </w:tcPr>
          <w:p w14:paraId="44480C10" w14:textId="77777777" w:rsidR="00590DF7" w:rsidRPr="007C05C9" w:rsidRDefault="00590DF7" w:rsidP="00770779">
            <w:pPr>
              <w:spacing w:after="60"/>
              <w:jc w:val="center"/>
              <w:rPr>
                <w:rFonts w:ascii="Gill Sans MT" w:hAnsi="Gill Sans MT"/>
                <w:sz w:val="20"/>
              </w:rPr>
            </w:pPr>
          </w:p>
        </w:tc>
      </w:tr>
      <w:tr w:rsidR="00590DF7" w14:paraId="7836E0D5" w14:textId="77777777" w:rsidTr="00E251B9">
        <w:tc>
          <w:tcPr>
            <w:tcW w:w="6147" w:type="dxa"/>
          </w:tcPr>
          <w:p w14:paraId="03D3BDC4" w14:textId="77777777" w:rsidR="001C6AC3" w:rsidRDefault="001C6AC3" w:rsidP="00E251B9">
            <w:pPr>
              <w:jc w:val="center"/>
              <w:rPr>
                <w:rFonts w:ascii="Gill Sans MT" w:hAnsi="Gill Sans MT"/>
                <w:b/>
                <w:sz w:val="28"/>
                <w:szCs w:val="24"/>
              </w:rPr>
            </w:pPr>
          </w:p>
          <w:p w14:paraId="0E1D7CCF" w14:textId="77777777" w:rsidR="001C6AC3" w:rsidRDefault="001C6AC3" w:rsidP="00E251B9">
            <w:pPr>
              <w:jc w:val="center"/>
              <w:rPr>
                <w:rFonts w:ascii="Gill Sans MT" w:hAnsi="Gill Sans MT"/>
                <w:b/>
                <w:sz w:val="28"/>
                <w:szCs w:val="24"/>
              </w:rPr>
            </w:pPr>
          </w:p>
          <w:p w14:paraId="575B17E1" w14:textId="77777777" w:rsidR="001C6AC3" w:rsidRDefault="001C6AC3" w:rsidP="00E251B9">
            <w:pPr>
              <w:jc w:val="center"/>
              <w:rPr>
                <w:rFonts w:ascii="Gill Sans MT" w:hAnsi="Gill Sans MT"/>
                <w:b/>
                <w:sz w:val="28"/>
                <w:szCs w:val="24"/>
              </w:rPr>
            </w:pPr>
          </w:p>
          <w:p w14:paraId="4D414DB0" w14:textId="1C49D41D" w:rsidR="00E251B9" w:rsidRPr="00E11CE0" w:rsidRDefault="00E251B9" w:rsidP="00E251B9">
            <w:pPr>
              <w:jc w:val="center"/>
              <w:rPr>
                <w:rFonts w:ascii="Gill Sans MT" w:hAnsi="Gill Sans MT"/>
                <w:b/>
                <w:sz w:val="28"/>
                <w:szCs w:val="24"/>
              </w:rPr>
            </w:pPr>
            <w:r w:rsidRPr="00E11CE0">
              <w:rPr>
                <w:rFonts w:ascii="Gill Sans MT" w:hAnsi="Gill Sans MT"/>
                <w:b/>
                <w:sz w:val="28"/>
                <w:szCs w:val="24"/>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17"/>
              <w:gridCol w:w="1290"/>
              <w:gridCol w:w="7"/>
              <w:gridCol w:w="1346"/>
            </w:tblGrid>
            <w:tr w:rsidR="00E251B9" w14:paraId="433AD36C" w14:textId="77777777" w:rsidTr="002C1748">
              <w:tc>
                <w:tcPr>
                  <w:tcW w:w="3288" w:type="dxa"/>
                  <w:gridSpan w:val="2"/>
                </w:tcPr>
                <w:p w14:paraId="629FD71E" w14:textId="77777777" w:rsidR="00E251B9" w:rsidRDefault="00E251B9" w:rsidP="00E251B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p w14:paraId="5E1167B6" w14:textId="77777777" w:rsidR="001C6AC3" w:rsidRDefault="001C6AC3" w:rsidP="00E251B9">
                  <w:pPr>
                    <w:spacing w:after="60"/>
                    <w:rPr>
                      <w:rFonts w:ascii="Gill Sans MT" w:hAnsi="Gill Sans MT"/>
                      <w:sz w:val="24"/>
                      <w:szCs w:val="24"/>
                    </w:rPr>
                  </w:pPr>
                </w:p>
                <w:p w14:paraId="5D4E249D" w14:textId="77777777" w:rsidR="001C6AC3" w:rsidRDefault="001C6AC3" w:rsidP="00E251B9">
                  <w:pPr>
                    <w:spacing w:after="60"/>
                    <w:rPr>
                      <w:rFonts w:ascii="Gill Sans MT" w:hAnsi="Gill Sans MT"/>
                      <w:sz w:val="24"/>
                      <w:szCs w:val="24"/>
                    </w:rPr>
                  </w:pPr>
                </w:p>
              </w:tc>
              <w:tc>
                <w:tcPr>
                  <w:tcW w:w="1297" w:type="dxa"/>
                  <w:gridSpan w:val="2"/>
                </w:tcPr>
                <w:p w14:paraId="19DF8669" w14:textId="77777777" w:rsidR="00E251B9" w:rsidRDefault="00E251B9" w:rsidP="00E251B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346" w:type="dxa"/>
                </w:tcPr>
                <w:p w14:paraId="2F3428C9" w14:textId="77777777" w:rsidR="00E251B9" w:rsidRDefault="00E251B9" w:rsidP="00E251B9">
                  <w:pPr>
                    <w:spacing w:after="60"/>
                    <w:jc w:val="center"/>
                    <w:rPr>
                      <w:rFonts w:ascii="Gill Sans MT" w:hAnsi="Gill Sans MT"/>
                      <w:b/>
                      <w:sz w:val="24"/>
                      <w:szCs w:val="24"/>
                    </w:rPr>
                  </w:pPr>
                  <w:r w:rsidRPr="00E11CE0">
                    <w:rPr>
                      <w:rFonts w:ascii="Gill Sans MT" w:hAnsi="Gill Sans MT"/>
                      <w:b/>
                      <w:sz w:val="24"/>
                      <w:szCs w:val="24"/>
                    </w:rPr>
                    <w:t>Desirable</w:t>
                  </w:r>
                </w:p>
                <w:p w14:paraId="1FFD5ED4" w14:textId="77777777" w:rsidR="001C6AC3" w:rsidRPr="00E11CE0" w:rsidRDefault="001C6AC3" w:rsidP="00E251B9">
                  <w:pPr>
                    <w:spacing w:after="60"/>
                    <w:jc w:val="center"/>
                    <w:rPr>
                      <w:rFonts w:ascii="Gill Sans MT" w:hAnsi="Gill Sans MT"/>
                      <w:b/>
                      <w:sz w:val="24"/>
                      <w:szCs w:val="24"/>
                    </w:rPr>
                  </w:pPr>
                </w:p>
                <w:p w14:paraId="7F0D7B29" w14:textId="77777777" w:rsidR="00E251B9" w:rsidRDefault="00E251B9" w:rsidP="00E251B9">
                  <w:pPr>
                    <w:spacing w:after="60"/>
                    <w:jc w:val="center"/>
                    <w:rPr>
                      <w:rFonts w:ascii="Gill Sans MT" w:hAnsi="Gill Sans MT"/>
                      <w:sz w:val="24"/>
                      <w:szCs w:val="24"/>
                    </w:rPr>
                  </w:pPr>
                </w:p>
              </w:tc>
            </w:tr>
            <w:tr w:rsidR="00E251B9" w14:paraId="61429431" w14:textId="77777777" w:rsidTr="002C1748">
              <w:tc>
                <w:tcPr>
                  <w:tcW w:w="3288" w:type="dxa"/>
                  <w:gridSpan w:val="2"/>
                </w:tcPr>
                <w:p w14:paraId="42CDB611" w14:textId="77777777" w:rsidR="00E251B9" w:rsidRPr="00E11CE0" w:rsidRDefault="00E251B9" w:rsidP="00E251B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297" w:type="dxa"/>
                  <w:gridSpan w:val="2"/>
                </w:tcPr>
                <w:p w14:paraId="68CE903A" w14:textId="77777777" w:rsidR="00E251B9" w:rsidRDefault="00E251B9" w:rsidP="00E251B9">
                  <w:pPr>
                    <w:spacing w:after="60"/>
                    <w:jc w:val="center"/>
                  </w:pPr>
                </w:p>
              </w:tc>
              <w:tc>
                <w:tcPr>
                  <w:tcW w:w="1346" w:type="dxa"/>
                </w:tcPr>
                <w:p w14:paraId="577FEA0B" w14:textId="77777777" w:rsidR="00E251B9" w:rsidRDefault="00E251B9" w:rsidP="00E251B9">
                  <w:pPr>
                    <w:spacing w:after="60"/>
                    <w:jc w:val="center"/>
                    <w:rPr>
                      <w:rFonts w:ascii="Gill Sans MT" w:hAnsi="Gill Sans MT"/>
                      <w:sz w:val="24"/>
                      <w:szCs w:val="24"/>
                    </w:rPr>
                  </w:pPr>
                </w:p>
              </w:tc>
            </w:tr>
            <w:tr w:rsidR="00E251B9" w14:paraId="578B85D0" w14:textId="77777777" w:rsidTr="002C1748">
              <w:tc>
                <w:tcPr>
                  <w:tcW w:w="3288" w:type="dxa"/>
                  <w:gridSpan w:val="2"/>
                </w:tcPr>
                <w:p w14:paraId="523C00BA" w14:textId="77777777" w:rsidR="00E251B9" w:rsidRDefault="00E251B9" w:rsidP="00E251B9">
                  <w:pPr>
                    <w:spacing w:after="60"/>
                    <w:rPr>
                      <w:rFonts w:ascii="Gill Sans MT" w:hAnsi="Gill Sans MT"/>
                      <w:sz w:val="24"/>
                      <w:szCs w:val="24"/>
                    </w:rPr>
                  </w:pPr>
                  <w:r w:rsidRPr="00E11CE0">
                    <w:rPr>
                      <w:rFonts w:ascii="Gill Sans MT" w:hAnsi="Gill Sans MT"/>
                      <w:sz w:val="24"/>
                      <w:szCs w:val="24"/>
                    </w:rPr>
                    <w:t xml:space="preserve">Committed to actively promoting the Christian ethos and values of the academy             </w:t>
                  </w:r>
                </w:p>
              </w:tc>
              <w:tc>
                <w:tcPr>
                  <w:tcW w:w="1297" w:type="dxa"/>
                  <w:gridSpan w:val="2"/>
                </w:tcPr>
                <w:p w14:paraId="62F4D31C" w14:textId="77777777" w:rsidR="00E251B9" w:rsidRPr="007C05C9" w:rsidRDefault="00E251B9" w:rsidP="00E251B9">
                  <w:pPr>
                    <w:spacing w:after="60"/>
                    <w:jc w:val="center"/>
                    <w:rPr>
                      <w:rFonts w:ascii="Gill Sans MT" w:hAnsi="Gill Sans MT"/>
                      <w:sz w:val="20"/>
                    </w:rPr>
                  </w:pPr>
                  <w:r w:rsidRPr="007C05C9">
                    <w:rPr>
                      <w:rFonts w:ascii="Gill Sans MT" w:hAnsi="Gill Sans MT"/>
                      <w:sz w:val="20"/>
                    </w:rPr>
                    <w:t>X</w:t>
                  </w:r>
                </w:p>
              </w:tc>
              <w:tc>
                <w:tcPr>
                  <w:tcW w:w="1346" w:type="dxa"/>
                </w:tcPr>
                <w:p w14:paraId="6553B675" w14:textId="77777777" w:rsidR="00E251B9" w:rsidRPr="007C05C9" w:rsidRDefault="00E251B9" w:rsidP="00E251B9">
                  <w:pPr>
                    <w:spacing w:after="60"/>
                    <w:jc w:val="center"/>
                    <w:rPr>
                      <w:rFonts w:ascii="Gill Sans MT" w:hAnsi="Gill Sans MT"/>
                      <w:sz w:val="20"/>
                    </w:rPr>
                  </w:pPr>
                </w:p>
              </w:tc>
            </w:tr>
            <w:tr w:rsidR="00E251B9" w14:paraId="14B8E88E" w14:textId="77777777" w:rsidTr="002C1748">
              <w:tc>
                <w:tcPr>
                  <w:tcW w:w="3288" w:type="dxa"/>
                  <w:gridSpan w:val="2"/>
                </w:tcPr>
                <w:p w14:paraId="1E995834" w14:textId="77777777" w:rsidR="00E251B9" w:rsidRDefault="00E251B9" w:rsidP="00E251B9">
                  <w:pPr>
                    <w:spacing w:after="60"/>
                    <w:rPr>
                      <w:rFonts w:ascii="Gill Sans MT" w:hAnsi="Gill Sans MT"/>
                      <w:sz w:val="24"/>
                      <w:szCs w:val="24"/>
                    </w:rPr>
                  </w:pPr>
                  <w:r w:rsidRPr="00E11CE0">
                    <w:rPr>
                      <w:rFonts w:ascii="Gill Sans MT" w:hAnsi="Gill Sans MT"/>
                      <w:sz w:val="24"/>
                      <w:szCs w:val="24"/>
                    </w:rPr>
                    <w:t>Committed to the Academy visio</w:t>
                  </w:r>
                  <w:r>
                    <w:rPr>
                      <w:rFonts w:ascii="Gill Sans MT" w:hAnsi="Gill Sans MT"/>
                      <w:sz w:val="24"/>
                      <w:szCs w:val="24"/>
                    </w:rPr>
                    <w:t>n</w:t>
                  </w:r>
                </w:p>
              </w:tc>
              <w:tc>
                <w:tcPr>
                  <w:tcW w:w="1297" w:type="dxa"/>
                  <w:gridSpan w:val="2"/>
                </w:tcPr>
                <w:p w14:paraId="7BD97BFC" w14:textId="63AB9B27" w:rsidR="00E251B9" w:rsidRPr="007C05C9" w:rsidRDefault="003C78BB" w:rsidP="00E251B9">
                  <w:pPr>
                    <w:spacing w:after="60"/>
                    <w:jc w:val="center"/>
                    <w:rPr>
                      <w:rFonts w:ascii="Gill Sans MT" w:hAnsi="Gill Sans MT"/>
                      <w:sz w:val="20"/>
                    </w:rPr>
                  </w:pPr>
                  <w:r>
                    <w:rPr>
                      <w:rFonts w:ascii="Gill Sans MT" w:hAnsi="Gill Sans MT"/>
                      <w:sz w:val="20"/>
                    </w:rPr>
                    <w:t>X</w:t>
                  </w:r>
                </w:p>
              </w:tc>
              <w:tc>
                <w:tcPr>
                  <w:tcW w:w="1346" w:type="dxa"/>
                </w:tcPr>
                <w:p w14:paraId="61765C1E" w14:textId="77777777" w:rsidR="00E251B9" w:rsidRPr="007C05C9" w:rsidRDefault="00E251B9" w:rsidP="00E251B9">
                  <w:pPr>
                    <w:spacing w:after="60"/>
                    <w:jc w:val="center"/>
                    <w:rPr>
                      <w:rFonts w:ascii="Gill Sans MT" w:hAnsi="Gill Sans MT"/>
                      <w:sz w:val="20"/>
                    </w:rPr>
                  </w:pPr>
                </w:p>
              </w:tc>
            </w:tr>
            <w:tr w:rsidR="00E251B9" w14:paraId="38D06813" w14:textId="77777777" w:rsidTr="002C1748">
              <w:tc>
                <w:tcPr>
                  <w:tcW w:w="3271" w:type="dxa"/>
                </w:tcPr>
                <w:p w14:paraId="5C938527" w14:textId="221221E8" w:rsidR="00E251B9" w:rsidRPr="00E11CE0" w:rsidRDefault="00E251B9" w:rsidP="002C1748">
                  <w:pPr>
                    <w:rPr>
                      <w:rFonts w:ascii="Gill Sans MT" w:hAnsi="Gill Sans MT"/>
                      <w:sz w:val="24"/>
                      <w:szCs w:val="24"/>
                    </w:rPr>
                  </w:pPr>
                </w:p>
              </w:tc>
              <w:tc>
                <w:tcPr>
                  <w:tcW w:w="1307" w:type="dxa"/>
                  <w:gridSpan w:val="2"/>
                </w:tcPr>
                <w:p w14:paraId="22680ACD" w14:textId="77777777" w:rsidR="00E251B9" w:rsidRDefault="00E251B9" w:rsidP="00E251B9">
                  <w:pPr>
                    <w:spacing w:after="60"/>
                    <w:jc w:val="center"/>
                  </w:pPr>
                </w:p>
              </w:tc>
              <w:tc>
                <w:tcPr>
                  <w:tcW w:w="1353" w:type="dxa"/>
                  <w:gridSpan w:val="2"/>
                </w:tcPr>
                <w:p w14:paraId="0C7327F4" w14:textId="77777777" w:rsidR="00E251B9" w:rsidRDefault="00E251B9" w:rsidP="00E251B9">
                  <w:pPr>
                    <w:spacing w:after="60"/>
                    <w:jc w:val="center"/>
                    <w:rPr>
                      <w:rFonts w:ascii="Gill Sans MT" w:hAnsi="Gill Sans MT"/>
                      <w:sz w:val="24"/>
                      <w:szCs w:val="24"/>
                    </w:rPr>
                  </w:pPr>
                </w:p>
              </w:tc>
            </w:tr>
            <w:tr w:rsidR="00E251B9" w14:paraId="32E50381" w14:textId="77777777" w:rsidTr="002C1748">
              <w:tc>
                <w:tcPr>
                  <w:tcW w:w="3271" w:type="dxa"/>
                </w:tcPr>
                <w:p w14:paraId="2E356FBA" w14:textId="4DE0E325" w:rsidR="00E251B9" w:rsidRDefault="00E251B9" w:rsidP="00E251B9">
                  <w:pPr>
                    <w:spacing w:after="60"/>
                    <w:rPr>
                      <w:rFonts w:ascii="Gill Sans MT" w:hAnsi="Gill Sans MT"/>
                      <w:sz w:val="24"/>
                      <w:szCs w:val="24"/>
                    </w:rPr>
                  </w:pPr>
                </w:p>
              </w:tc>
              <w:tc>
                <w:tcPr>
                  <w:tcW w:w="1307" w:type="dxa"/>
                  <w:gridSpan w:val="2"/>
                </w:tcPr>
                <w:p w14:paraId="530C0FB5" w14:textId="2CAB9787" w:rsidR="00E251B9" w:rsidRPr="007C05C9" w:rsidRDefault="00E251B9" w:rsidP="00E251B9">
                  <w:pPr>
                    <w:spacing w:after="60"/>
                    <w:jc w:val="center"/>
                    <w:rPr>
                      <w:rFonts w:ascii="Gill Sans MT" w:hAnsi="Gill Sans MT"/>
                      <w:sz w:val="20"/>
                    </w:rPr>
                  </w:pPr>
                </w:p>
              </w:tc>
              <w:tc>
                <w:tcPr>
                  <w:tcW w:w="1353" w:type="dxa"/>
                  <w:gridSpan w:val="2"/>
                </w:tcPr>
                <w:p w14:paraId="10C36421" w14:textId="77777777" w:rsidR="00E251B9" w:rsidRPr="007C05C9" w:rsidRDefault="00E251B9" w:rsidP="00E251B9">
                  <w:pPr>
                    <w:spacing w:after="60"/>
                    <w:jc w:val="center"/>
                    <w:rPr>
                      <w:rFonts w:ascii="Gill Sans MT" w:hAnsi="Gill Sans MT"/>
                      <w:sz w:val="20"/>
                    </w:rPr>
                  </w:pPr>
                </w:p>
              </w:tc>
            </w:tr>
            <w:tr w:rsidR="00E251B9" w14:paraId="5833954B" w14:textId="77777777" w:rsidTr="002C1748">
              <w:tc>
                <w:tcPr>
                  <w:tcW w:w="3271" w:type="dxa"/>
                </w:tcPr>
                <w:p w14:paraId="16C44A93" w14:textId="4776D8C2" w:rsidR="00E251B9" w:rsidRDefault="00E251B9" w:rsidP="00E251B9">
                  <w:pPr>
                    <w:spacing w:after="60"/>
                    <w:rPr>
                      <w:rFonts w:ascii="Gill Sans MT" w:hAnsi="Gill Sans MT"/>
                      <w:sz w:val="24"/>
                      <w:szCs w:val="24"/>
                    </w:rPr>
                  </w:pPr>
                </w:p>
              </w:tc>
              <w:tc>
                <w:tcPr>
                  <w:tcW w:w="1307" w:type="dxa"/>
                  <w:gridSpan w:val="2"/>
                </w:tcPr>
                <w:p w14:paraId="036DB3A9" w14:textId="77777777" w:rsidR="00E251B9" w:rsidRPr="007C05C9" w:rsidRDefault="00E251B9" w:rsidP="00E251B9">
                  <w:pPr>
                    <w:spacing w:after="60"/>
                    <w:jc w:val="center"/>
                    <w:rPr>
                      <w:rFonts w:ascii="Gill Sans MT" w:hAnsi="Gill Sans MT"/>
                      <w:sz w:val="20"/>
                    </w:rPr>
                  </w:pPr>
                </w:p>
              </w:tc>
              <w:tc>
                <w:tcPr>
                  <w:tcW w:w="1353" w:type="dxa"/>
                  <w:gridSpan w:val="2"/>
                </w:tcPr>
                <w:p w14:paraId="22920E19" w14:textId="77777777" w:rsidR="00E251B9" w:rsidRPr="007C05C9" w:rsidRDefault="00E251B9" w:rsidP="00E251B9">
                  <w:pPr>
                    <w:spacing w:after="60"/>
                    <w:jc w:val="center"/>
                    <w:rPr>
                      <w:rFonts w:ascii="Gill Sans MT" w:hAnsi="Gill Sans MT"/>
                      <w:sz w:val="20"/>
                    </w:rPr>
                  </w:pPr>
                </w:p>
              </w:tc>
            </w:tr>
          </w:tbl>
          <w:p w14:paraId="7512605A" w14:textId="77777777" w:rsidR="00590DF7" w:rsidRDefault="00590DF7" w:rsidP="00770779">
            <w:pPr>
              <w:spacing w:after="60"/>
              <w:rPr>
                <w:rFonts w:ascii="Gill Sans MT" w:hAnsi="Gill Sans MT"/>
                <w:sz w:val="24"/>
                <w:szCs w:val="24"/>
              </w:rPr>
            </w:pPr>
          </w:p>
        </w:tc>
        <w:tc>
          <w:tcPr>
            <w:tcW w:w="1437" w:type="dxa"/>
          </w:tcPr>
          <w:p w14:paraId="6344C4BF" w14:textId="77777777" w:rsidR="00590DF7" w:rsidRDefault="00590DF7" w:rsidP="00770779">
            <w:pPr>
              <w:spacing w:after="60"/>
              <w:jc w:val="center"/>
              <w:rPr>
                <w:rFonts w:ascii="Gill Sans MT" w:hAnsi="Gill Sans MT"/>
                <w:sz w:val="20"/>
              </w:rPr>
            </w:pPr>
          </w:p>
          <w:p w14:paraId="16F5EBE5" w14:textId="77777777" w:rsidR="001C6AC3" w:rsidRDefault="001C6AC3" w:rsidP="00770779">
            <w:pPr>
              <w:spacing w:after="60"/>
              <w:jc w:val="center"/>
              <w:rPr>
                <w:rFonts w:ascii="Gill Sans MT" w:hAnsi="Gill Sans MT"/>
                <w:sz w:val="20"/>
              </w:rPr>
            </w:pPr>
          </w:p>
          <w:p w14:paraId="61CBD8C1" w14:textId="77777777" w:rsidR="001C6AC3" w:rsidRDefault="001C6AC3" w:rsidP="00770779">
            <w:pPr>
              <w:spacing w:after="60"/>
              <w:jc w:val="center"/>
              <w:rPr>
                <w:rFonts w:ascii="Gill Sans MT" w:hAnsi="Gill Sans MT"/>
                <w:sz w:val="20"/>
              </w:rPr>
            </w:pPr>
          </w:p>
          <w:p w14:paraId="5D076417" w14:textId="77777777" w:rsidR="001C6AC3" w:rsidRPr="007C05C9" w:rsidRDefault="001C6AC3" w:rsidP="00770779">
            <w:pPr>
              <w:spacing w:after="60"/>
              <w:jc w:val="center"/>
              <w:rPr>
                <w:rFonts w:ascii="Gill Sans MT" w:hAnsi="Gill Sans MT"/>
                <w:sz w:val="20"/>
              </w:rPr>
            </w:pPr>
          </w:p>
        </w:tc>
        <w:tc>
          <w:tcPr>
            <w:tcW w:w="1442" w:type="dxa"/>
          </w:tcPr>
          <w:p w14:paraId="7F97A8E2" w14:textId="77777777" w:rsidR="00590DF7" w:rsidRPr="007C05C9" w:rsidRDefault="00590DF7" w:rsidP="00770779">
            <w:pPr>
              <w:spacing w:after="60"/>
              <w:jc w:val="center"/>
              <w:rPr>
                <w:rFonts w:ascii="Gill Sans MT" w:hAnsi="Gill Sans MT"/>
                <w:sz w:val="20"/>
              </w:rPr>
            </w:pPr>
          </w:p>
        </w:tc>
      </w:tr>
      <w:tr w:rsidR="00590DF7" w14:paraId="2D94369C" w14:textId="77777777" w:rsidTr="00E251B9">
        <w:tc>
          <w:tcPr>
            <w:tcW w:w="6147" w:type="dxa"/>
          </w:tcPr>
          <w:p w14:paraId="6C5C3999" w14:textId="77777777" w:rsidR="00590DF7" w:rsidRDefault="00590DF7" w:rsidP="00770779">
            <w:pPr>
              <w:spacing w:after="60"/>
              <w:rPr>
                <w:rFonts w:ascii="Gill Sans MT" w:hAnsi="Gill Sans MT"/>
                <w:sz w:val="24"/>
                <w:szCs w:val="24"/>
              </w:rPr>
            </w:pPr>
          </w:p>
        </w:tc>
        <w:tc>
          <w:tcPr>
            <w:tcW w:w="1437" w:type="dxa"/>
          </w:tcPr>
          <w:p w14:paraId="291A83EA" w14:textId="77777777" w:rsidR="00590DF7" w:rsidRPr="007C05C9" w:rsidRDefault="00590DF7" w:rsidP="00770779">
            <w:pPr>
              <w:spacing w:after="60"/>
              <w:jc w:val="center"/>
              <w:rPr>
                <w:rFonts w:ascii="Gill Sans MT" w:hAnsi="Gill Sans MT"/>
                <w:sz w:val="20"/>
              </w:rPr>
            </w:pPr>
          </w:p>
        </w:tc>
        <w:tc>
          <w:tcPr>
            <w:tcW w:w="1442" w:type="dxa"/>
          </w:tcPr>
          <w:p w14:paraId="7943800C" w14:textId="77777777" w:rsidR="00590DF7" w:rsidRPr="007C05C9" w:rsidRDefault="00590DF7" w:rsidP="00770779">
            <w:pPr>
              <w:spacing w:after="60"/>
              <w:jc w:val="center"/>
              <w:rPr>
                <w:rFonts w:ascii="Gill Sans MT" w:hAnsi="Gill Sans MT"/>
                <w:sz w:val="20"/>
              </w:rPr>
            </w:pPr>
          </w:p>
        </w:tc>
      </w:tr>
      <w:tr w:rsidR="00590DF7" w14:paraId="4BB6E18D" w14:textId="77777777" w:rsidTr="00E251B9">
        <w:tc>
          <w:tcPr>
            <w:tcW w:w="6147" w:type="dxa"/>
          </w:tcPr>
          <w:p w14:paraId="29FFC807" w14:textId="77777777" w:rsidR="00590DF7" w:rsidRDefault="00590DF7" w:rsidP="00770779">
            <w:pPr>
              <w:spacing w:after="60"/>
              <w:rPr>
                <w:rFonts w:ascii="Gill Sans MT" w:hAnsi="Gill Sans MT"/>
                <w:sz w:val="24"/>
                <w:szCs w:val="24"/>
              </w:rPr>
            </w:pPr>
          </w:p>
        </w:tc>
        <w:tc>
          <w:tcPr>
            <w:tcW w:w="1437" w:type="dxa"/>
          </w:tcPr>
          <w:p w14:paraId="54A987B6" w14:textId="77777777" w:rsidR="00590DF7" w:rsidRPr="007C05C9" w:rsidRDefault="00590DF7" w:rsidP="00770779">
            <w:pPr>
              <w:spacing w:after="60"/>
              <w:jc w:val="center"/>
              <w:rPr>
                <w:rFonts w:ascii="Gill Sans MT" w:hAnsi="Gill Sans MT"/>
                <w:sz w:val="20"/>
              </w:rPr>
            </w:pPr>
          </w:p>
        </w:tc>
        <w:tc>
          <w:tcPr>
            <w:tcW w:w="1442" w:type="dxa"/>
          </w:tcPr>
          <w:p w14:paraId="06C842CA" w14:textId="77777777" w:rsidR="00590DF7" w:rsidRPr="007C05C9" w:rsidRDefault="00590DF7" w:rsidP="00770779">
            <w:pPr>
              <w:spacing w:after="60"/>
              <w:jc w:val="center"/>
              <w:rPr>
                <w:rFonts w:ascii="Gill Sans MT" w:hAnsi="Gill Sans MT"/>
                <w:sz w:val="20"/>
              </w:rPr>
            </w:pPr>
          </w:p>
        </w:tc>
      </w:tr>
      <w:tr w:rsidR="00590DF7" w14:paraId="7AC4C211" w14:textId="77777777" w:rsidTr="00E251B9">
        <w:tc>
          <w:tcPr>
            <w:tcW w:w="6147" w:type="dxa"/>
          </w:tcPr>
          <w:p w14:paraId="41F7B178"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37" w:type="dxa"/>
          </w:tcPr>
          <w:p w14:paraId="56601ADD" w14:textId="77777777" w:rsidR="00590DF7" w:rsidRPr="007C05C9" w:rsidRDefault="00590DF7" w:rsidP="00770779">
            <w:pPr>
              <w:spacing w:after="60"/>
              <w:jc w:val="center"/>
              <w:rPr>
                <w:rFonts w:ascii="Gill Sans MT" w:hAnsi="Gill Sans MT"/>
                <w:sz w:val="20"/>
              </w:rPr>
            </w:pPr>
          </w:p>
        </w:tc>
        <w:tc>
          <w:tcPr>
            <w:tcW w:w="1442" w:type="dxa"/>
          </w:tcPr>
          <w:p w14:paraId="3FF37B0F" w14:textId="77777777" w:rsidR="00590DF7" w:rsidRPr="007C05C9" w:rsidRDefault="00590DF7" w:rsidP="00770779">
            <w:pPr>
              <w:spacing w:after="60"/>
              <w:jc w:val="center"/>
              <w:rPr>
                <w:rFonts w:ascii="Gill Sans MT" w:hAnsi="Gill Sans MT"/>
                <w:sz w:val="20"/>
              </w:rPr>
            </w:pPr>
          </w:p>
        </w:tc>
      </w:tr>
      <w:tr w:rsidR="00590DF7" w14:paraId="6DF22F60" w14:textId="77777777" w:rsidTr="00E251B9">
        <w:tc>
          <w:tcPr>
            <w:tcW w:w="6147" w:type="dxa"/>
          </w:tcPr>
          <w:p w14:paraId="6955FB49" w14:textId="5E6E7C12"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Friendly and approachable </w:t>
            </w:r>
          </w:p>
        </w:tc>
        <w:tc>
          <w:tcPr>
            <w:tcW w:w="1437" w:type="dxa"/>
          </w:tcPr>
          <w:p w14:paraId="22961C21"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73C1D415" w14:textId="77777777" w:rsidR="00590DF7" w:rsidRPr="007C05C9" w:rsidRDefault="00590DF7" w:rsidP="00770779">
            <w:pPr>
              <w:spacing w:after="60"/>
              <w:jc w:val="center"/>
              <w:rPr>
                <w:rFonts w:ascii="Gill Sans MT" w:hAnsi="Gill Sans MT"/>
                <w:sz w:val="20"/>
              </w:rPr>
            </w:pPr>
          </w:p>
        </w:tc>
      </w:tr>
      <w:tr w:rsidR="00590DF7" w14:paraId="4B1103DD" w14:textId="77777777" w:rsidTr="00E251B9">
        <w:tc>
          <w:tcPr>
            <w:tcW w:w="6147" w:type="dxa"/>
          </w:tcPr>
          <w:p w14:paraId="7F10588D"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37" w:type="dxa"/>
          </w:tcPr>
          <w:p w14:paraId="312221F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057DED9B" w14:textId="77777777" w:rsidR="00590DF7" w:rsidRPr="007C05C9" w:rsidRDefault="00590DF7" w:rsidP="00770779">
            <w:pPr>
              <w:spacing w:after="60"/>
              <w:jc w:val="center"/>
              <w:rPr>
                <w:rFonts w:ascii="Gill Sans MT" w:hAnsi="Gill Sans MT"/>
                <w:sz w:val="20"/>
              </w:rPr>
            </w:pPr>
          </w:p>
        </w:tc>
      </w:tr>
      <w:tr w:rsidR="00590DF7" w14:paraId="5614E867" w14:textId="77777777" w:rsidTr="00E251B9">
        <w:tc>
          <w:tcPr>
            <w:tcW w:w="6147" w:type="dxa"/>
          </w:tcPr>
          <w:p w14:paraId="66CE03B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37" w:type="dxa"/>
          </w:tcPr>
          <w:p w14:paraId="087223F5"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1DDA2D9F" w14:textId="77777777" w:rsidR="00590DF7" w:rsidRPr="007C05C9" w:rsidRDefault="00590DF7" w:rsidP="00770779">
            <w:pPr>
              <w:spacing w:after="60"/>
              <w:jc w:val="center"/>
              <w:rPr>
                <w:rFonts w:ascii="Gill Sans MT" w:hAnsi="Gill Sans MT"/>
                <w:sz w:val="20"/>
              </w:rPr>
            </w:pPr>
          </w:p>
        </w:tc>
      </w:tr>
      <w:tr w:rsidR="00590DF7" w14:paraId="7E395E75" w14:textId="77777777" w:rsidTr="00E251B9">
        <w:tc>
          <w:tcPr>
            <w:tcW w:w="6147" w:type="dxa"/>
          </w:tcPr>
          <w:p w14:paraId="7B24A7BB"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37" w:type="dxa"/>
          </w:tcPr>
          <w:p w14:paraId="4843BBDA"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698A6B0A" w14:textId="77777777" w:rsidR="00590DF7" w:rsidRPr="007C05C9" w:rsidRDefault="00590DF7" w:rsidP="00770779">
            <w:pPr>
              <w:spacing w:after="60"/>
              <w:jc w:val="center"/>
              <w:rPr>
                <w:rFonts w:ascii="Gill Sans MT" w:hAnsi="Gill Sans MT"/>
                <w:sz w:val="20"/>
              </w:rPr>
            </w:pPr>
          </w:p>
        </w:tc>
      </w:tr>
      <w:tr w:rsidR="00590DF7" w14:paraId="6537EA53" w14:textId="77777777" w:rsidTr="00E251B9">
        <w:tc>
          <w:tcPr>
            <w:tcW w:w="6147" w:type="dxa"/>
          </w:tcPr>
          <w:p w14:paraId="79E9AA0F"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37" w:type="dxa"/>
          </w:tcPr>
          <w:p w14:paraId="142DEF8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414A94B6" w14:textId="77777777" w:rsidR="00590DF7" w:rsidRPr="007C05C9" w:rsidRDefault="00590DF7" w:rsidP="00770779">
            <w:pPr>
              <w:spacing w:after="60"/>
              <w:jc w:val="center"/>
              <w:rPr>
                <w:rFonts w:ascii="Gill Sans MT" w:hAnsi="Gill Sans MT"/>
                <w:sz w:val="20"/>
              </w:rPr>
            </w:pPr>
          </w:p>
        </w:tc>
      </w:tr>
      <w:tr w:rsidR="00590DF7" w14:paraId="64347F15" w14:textId="77777777" w:rsidTr="00E251B9">
        <w:tc>
          <w:tcPr>
            <w:tcW w:w="6147" w:type="dxa"/>
          </w:tcPr>
          <w:p w14:paraId="2D2554AF" w14:textId="4F9AAA0F" w:rsidR="00590DF7" w:rsidRDefault="00590DF7" w:rsidP="00770779">
            <w:pPr>
              <w:spacing w:after="60"/>
              <w:rPr>
                <w:rFonts w:ascii="Gill Sans MT" w:hAnsi="Gill Sans MT"/>
                <w:sz w:val="24"/>
                <w:szCs w:val="24"/>
              </w:rPr>
            </w:pPr>
          </w:p>
        </w:tc>
        <w:tc>
          <w:tcPr>
            <w:tcW w:w="1437" w:type="dxa"/>
          </w:tcPr>
          <w:p w14:paraId="0C2E91F2"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71A1B89E" w14:textId="77777777" w:rsidR="00590DF7" w:rsidRPr="007C05C9" w:rsidRDefault="00590DF7" w:rsidP="00770779">
            <w:pPr>
              <w:spacing w:after="60"/>
              <w:jc w:val="center"/>
              <w:rPr>
                <w:rFonts w:ascii="Gill Sans MT" w:hAnsi="Gill Sans MT"/>
                <w:sz w:val="20"/>
              </w:rPr>
            </w:pPr>
          </w:p>
        </w:tc>
      </w:tr>
      <w:tr w:rsidR="00590DF7" w14:paraId="408D2666" w14:textId="77777777" w:rsidTr="00E251B9">
        <w:tc>
          <w:tcPr>
            <w:tcW w:w="6147" w:type="dxa"/>
          </w:tcPr>
          <w:p w14:paraId="4CFC21DE" w14:textId="7B7AF463" w:rsidR="00590DF7" w:rsidRDefault="00590DF7" w:rsidP="00770779">
            <w:pPr>
              <w:spacing w:after="60"/>
              <w:rPr>
                <w:rFonts w:ascii="Gill Sans MT" w:hAnsi="Gill Sans MT"/>
                <w:sz w:val="24"/>
                <w:szCs w:val="24"/>
              </w:rPr>
            </w:pPr>
          </w:p>
        </w:tc>
        <w:tc>
          <w:tcPr>
            <w:tcW w:w="1437" w:type="dxa"/>
          </w:tcPr>
          <w:p w14:paraId="7FAC284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0A92E5F9" w14:textId="77777777" w:rsidR="00590DF7" w:rsidRPr="007C05C9" w:rsidRDefault="00590DF7" w:rsidP="00770779">
            <w:pPr>
              <w:spacing w:after="60"/>
              <w:jc w:val="center"/>
              <w:rPr>
                <w:rFonts w:ascii="Gill Sans MT" w:hAnsi="Gill Sans MT"/>
                <w:sz w:val="20"/>
              </w:rPr>
            </w:pPr>
          </w:p>
        </w:tc>
      </w:tr>
      <w:tr w:rsidR="00590DF7" w14:paraId="1B65903D" w14:textId="77777777" w:rsidTr="00E251B9">
        <w:tc>
          <w:tcPr>
            <w:tcW w:w="6147" w:type="dxa"/>
          </w:tcPr>
          <w:p w14:paraId="0206DF97"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tc>
        <w:tc>
          <w:tcPr>
            <w:tcW w:w="1437" w:type="dxa"/>
          </w:tcPr>
          <w:p w14:paraId="5CBC50B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3F7234EF" w14:textId="77777777" w:rsidR="00590DF7" w:rsidRPr="007C05C9" w:rsidRDefault="00590DF7" w:rsidP="00770779">
            <w:pPr>
              <w:spacing w:after="60"/>
              <w:jc w:val="center"/>
              <w:rPr>
                <w:rFonts w:ascii="Gill Sans MT" w:hAnsi="Gill Sans MT"/>
                <w:sz w:val="20"/>
              </w:rPr>
            </w:pPr>
          </w:p>
        </w:tc>
      </w:tr>
      <w:tr w:rsidR="00590DF7" w14:paraId="0015D83D" w14:textId="77777777" w:rsidTr="00E251B9">
        <w:tc>
          <w:tcPr>
            <w:tcW w:w="6147" w:type="dxa"/>
          </w:tcPr>
          <w:p w14:paraId="225B3EB7"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37" w:type="dxa"/>
          </w:tcPr>
          <w:p w14:paraId="2181C20E" w14:textId="77777777" w:rsidR="00590DF7" w:rsidRPr="007C05C9" w:rsidRDefault="00590DF7" w:rsidP="00770779">
            <w:pPr>
              <w:spacing w:after="60"/>
              <w:jc w:val="center"/>
              <w:rPr>
                <w:rFonts w:ascii="Gill Sans MT" w:hAnsi="Gill Sans MT"/>
                <w:sz w:val="20"/>
              </w:rPr>
            </w:pPr>
          </w:p>
        </w:tc>
        <w:tc>
          <w:tcPr>
            <w:tcW w:w="1442" w:type="dxa"/>
          </w:tcPr>
          <w:p w14:paraId="09FE692F" w14:textId="77777777" w:rsidR="00590DF7" w:rsidRPr="007C05C9" w:rsidRDefault="00590DF7" w:rsidP="00770779">
            <w:pPr>
              <w:spacing w:after="60"/>
              <w:jc w:val="center"/>
              <w:rPr>
                <w:rFonts w:ascii="Gill Sans MT" w:hAnsi="Gill Sans MT"/>
                <w:sz w:val="20"/>
              </w:rPr>
            </w:pPr>
          </w:p>
        </w:tc>
      </w:tr>
      <w:tr w:rsidR="00590DF7" w14:paraId="0A0CEF8F" w14:textId="77777777" w:rsidTr="00E251B9">
        <w:tc>
          <w:tcPr>
            <w:tcW w:w="6147" w:type="dxa"/>
          </w:tcPr>
          <w:p w14:paraId="61155D6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37" w:type="dxa"/>
          </w:tcPr>
          <w:p w14:paraId="0BADDA1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27949460" w14:textId="77777777" w:rsidR="00590DF7" w:rsidRPr="007C05C9" w:rsidRDefault="00590DF7" w:rsidP="00770779">
            <w:pPr>
              <w:spacing w:after="60"/>
              <w:jc w:val="center"/>
              <w:rPr>
                <w:rFonts w:ascii="Gill Sans MT" w:hAnsi="Gill Sans MT"/>
                <w:sz w:val="20"/>
              </w:rPr>
            </w:pPr>
          </w:p>
        </w:tc>
      </w:tr>
      <w:tr w:rsidR="00590DF7" w14:paraId="3CBADD9A" w14:textId="77777777" w:rsidTr="00E251B9">
        <w:tc>
          <w:tcPr>
            <w:tcW w:w="6147" w:type="dxa"/>
          </w:tcPr>
          <w:p w14:paraId="2D4EFBC5"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37" w:type="dxa"/>
          </w:tcPr>
          <w:p w14:paraId="4A1D7E9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688E78BD" w14:textId="77777777" w:rsidR="00590DF7" w:rsidRPr="007C05C9" w:rsidRDefault="00590DF7" w:rsidP="00770779">
            <w:pPr>
              <w:spacing w:after="60"/>
              <w:jc w:val="center"/>
              <w:rPr>
                <w:rFonts w:ascii="Gill Sans MT" w:hAnsi="Gill Sans MT"/>
                <w:sz w:val="20"/>
              </w:rPr>
            </w:pPr>
          </w:p>
        </w:tc>
      </w:tr>
      <w:tr w:rsidR="00590DF7" w14:paraId="56580FCF" w14:textId="77777777" w:rsidTr="00E251B9">
        <w:tc>
          <w:tcPr>
            <w:tcW w:w="6147" w:type="dxa"/>
          </w:tcPr>
          <w:p w14:paraId="67D428D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37" w:type="dxa"/>
          </w:tcPr>
          <w:p w14:paraId="512FE6BF"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35B40607" w14:textId="77777777" w:rsidR="00590DF7" w:rsidRPr="007C05C9" w:rsidRDefault="00590DF7" w:rsidP="00770779">
            <w:pPr>
              <w:spacing w:after="60"/>
              <w:jc w:val="center"/>
              <w:rPr>
                <w:rFonts w:ascii="Gill Sans MT" w:hAnsi="Gill Sans MT"/>
                <w:sz w:val="20"/>
              </w:rPr>
            </w:pPr>
          </w:p>
        </w:tc>
      </w:tr>
    </w:tbl>
    <w:p w14:paraId="52874E24" w14:textId="77777777" w:rsidR="007E4CC0" w:rsidRDefault="007E4CC0" w:rsidP="00590DF7">
      <w:pPr>
        <w:jc w:val="center"/>
        <w:rPr>
          <w:rFonts w:ascii="Gill Sans MT" w:hAnsi="Gill Sans MT"/>
          <w:b/>
          <w:sz w:val="28"/>
          <w:szCs w:val="24"/>
        </w:rPr>
      </w:pPr>
    </w:p>
    <w:p w14:paraId="2BCDAB52" w14:textId="77777777" w:rsidR="007E4CC0" w:rsidRDefault="007E4CC0" w:rsidP="00590DF7">
      <w:pPr>
        <w:jc w:val="center"/>
        <w:rPr>
          <w:rFonts w:ascii="Gill Sans MT" w:hAnsi="Gill Sans MT"/>
          <w:b/>
          <w:sz w:val="28"/>
          <w:szCs w:val="24"/>
        </w:rPr>
      </w:pPr>
    </w:p>
    <w:p w14:paraId="61035814" w14:textId="77777777" w:rsidR="001C6AC3" w:rsidRDefault="001C6AC3" w:rsidP="00590DF7">
      <w:pPr>
        <w:jc w:val="center"/>
        <w:rPr>
          <w:rFonts w:ascii="Gill Sans MT" w:hAnsi="Gill Sans MT"/>
          <w:b/>
          <w:sz w:val="28"/>
          <w:szCs w:val="24"/>
        </w:rPr>
      </w:pPr>
    </w:p>
    <w:p w14:paraId="197ABE20" w14:textId="77777777" w:rsidR="001C6AC3" w:rsidRDefault="001C6AC3" w:rsidP="00590DF7">
      <w:pPr>
        <w:jc w:val="center"/>
        <w:rPr>
          <w:rFonts w:ascii="Gill Sans MT" w:hAnsi="Gill Sans MT"/>
          <w:b/>
          <w:sz w:val="28"/>
          <w:szCs w:val="24"/>
        </w:rPr>
      </w:pPr>
    </w:p>
    <w:p w14:paraId="6BBCDEAD" w14:textId="77777777" w:rsidR="001C6AC3" w:rsidRDefault="001C6AC3" w:rsidP="00590DF7">
      <w:pPr>
        <w:jc w:val="center"/>
        <w:rPr>
          <w:rFonts w:ascii="Gill Sans MT" w:hAnsi="Gill Sans MT"/>
          <w:b/>
          <w:sz w:val="28"/>
          <w:szCs w:val="24"/>
        </w:rPr>
      </w:pPr>
    </w:p>
    <w:p w14:paraId="53BF49BD" w14:textId="77777777" w:rsidR="003C78BB" w:rsidRDefault="003C78BB" w:rsidP="00590DF7">
      <w:pPr>
        <w:jc w:val="center"/>
        <w:rPr>
          <w:rFonts w:ascii="Gill Sans MT" w:hAnsi="Gill Sans MT"/>
          <w:b/>
          <w:sz w:val="28"/>
          <w:szCs w:val="24"/>
        </w:rPr>
      </w:pPr>
    </w:p>
    <w:p w14:paraId="05311E81" w14:textId="77777777" w:rsidR="003C78BB" w:rsidRDefault="003C78BB" w:rsidP="00590DF7">
      <w:pPr>
        <w:jc w:val="center"/>
        <w:rPr>
          <w:rFonts w:ascii="Gill Sans MT" w:hAnsi="Gill Sans MT"/>
          <w:b/>
          <w:sz w:val="28"/>
          <w:szCs w:val="24"/>
        </w:rPr>
      </w:pPr>
    </w:p>
    <w:p w14:paraId="71D6B7ED" w14:textId="77777777" w:rsidR="003C78BB" w:rsidRDefault="003C78BB" w:rsidP="00590DF7">
      <w:pPr>
        <w:jc w:val="center"/>
        <w:rPr>
          <w:rFonts w:ascii="Gill Sans MT" w:hAnsi="Gill Sans MT"/>
          <w:b/>
          <w:sz w:val="28"/>
          <w:szCs w:val="24"/>
        </w:rPr>
      </w:pPr>
    </w:p>
    <w:p w14:paraId="0C324661" w14:textId="486BFD06" w:rsidR="00590DF7" w:rsidRDefault="00590DF7" w:rsidP="00590DF7">
      <w:pPr>
        <w:jc w:val="center"/>
        <w:rPr>
          <w:rFonts w:ascii="Gill Sans MT" w:hAnsi="Gill Sans MT"/>
          <w:b/>
          <w:sz w:val="28"/>
          <w:szCs w:val="24"/>
        </w:rPr>
      </w:pPr>
      <w:r w:rsidRPr="00EB22BB">
        <w:rPr>
          <w:rFonts w:ascii="Gill Sans MT" w:hAnsi="Gill Sans MT"/>
          <w:b/>
          <w:sz w:val="28"/>
          <w:szCs w:val="24"/>
        </w:rPr>
        <w:t>Background Information</w:t>
      </w:r>
    </w:p>
    <w:p w14:paraId="7FC2A5B1" w14:textId="77777777" w:rsidR="00590DF7" w:rsidRPr="0012058D" w:rsidRDefault="00590DF7" w:rsidP="00590DF7">
      <w:pPr>
        <w:pStyle w:val="Body1"/>
        <w:spacing w:line="276" w:lineRule="auto"/>
        <w:jc w:val="both"/>
        <w:rPr>
          <w:rFonts w:ascii="Gill Sans MT" w:hAnsi="Gill Sans MT" w:cs="Gill Sans Light"/>
          <w:szCs w:val="24"/>
        </w:rPr>
      </w:pPr>
      <w:r w:rsidRPr="0012058D">
        <w:rPr>
          <w:rFonts w:ascii="Gill Sans MT" w:hAnsi="Gill Sans MT" w:cs="Arial"/>
          <w:szCs w:val="24"/>
        </w:rPr>
        <w:t>The Diocese of Gloucest</w:t>
      </w:r>
      <w:r>
        <w:rPr>
          <w:rFonts w:ascii="Gill Sans MT" w:hAnsi="Gill Sans MT" w:cs="Arial"/>
          <w:szCs w:val="24"/>
        </w:rPr>
        <w:t>er Academies Trust (DGAT) is a Multi-A</w:t>
      </w:r>
      <w:r w:rsidRPr="0012058D">
        <w:rPr>
          <w:rFonts w:ascii="Gill Sans MT" w:hAnsi="Gill Sans MT" w:cs="Arial"/>
          <w:szCs w:val="24"/>
        </w:rPr>
        <w:t xml:space="preserve">cademy Trust established by the Diocesan Board of Education (DBE) in 2012 to serve schools from across the County.  There are current </w:t>
      </w:r>
      <w:r>
        <w:rPr>
          <w:rFonts w:ascii="Gill Sans MT" w:hAnsi="Gill Sans MT" w:cs="Arial"/>
          <w:szCs w:val="24"/>
        </w:rPr>
        <w:t>fourteen</w:t>
      </w:r>
      <w:r w:rsidRPr="0012058D">
        <w:rPr>
          <w:rFonts w:ascii="Gill Sans MT" w:hAnsi="Gill Sans MT" w:cs="Arial"/>
          <w:szCs w:val="24"/>
        </w:rPr>
        <w:t xml:space="preserve"> primary and one infant school within the Trust.  </w:t>
      </w:r>
      <w:r>
        <w:rPr>
          <w:rFonts w:ascii="Gill Sans MT" w:hAnsi="Gill Sans MT" w:cs="Arial"/>
          <w:szCs w:val="24"/>
        </w:rPr>
        <w:t>Fourteen</w:t>
      </w:r>
      <w:r w:rsidRPr="0012058D">
        <w:rPr>
          <w:rFonts w:ascii="Gill Sans MT" w:hAnsi="Gill Sans MT" w:cs="Arial"/>
          <w:szCs w:val="24"/>
        </w:rPr>
        <w:t xml:space="preserve"> of the </w:t>
      </w:r>
      <w:r>
        <w:rPr>
          <w:rFonts w:ascii="Gill Sans MT" w:hAnsi="Gill Sans MT" w:cs="Arial"/>
          <w:szCs w:val="24"/>
        </w:rPr>
        <w:t>fifteen</w:t>
      </w:r>
      <w:r w:rsidRPr="0012058D">
        <w:rPr>
          <w:rFonts w:ascii="Gill Sans MT" w:hAnsi="Gill Sans MT" w:cs="Arial"/>
          <w:szCs w:val="24"/>
        </w:rPr>
        <w:t xml:space="preserve"> academies have religious designation as Church of England schools. </w:t>
      </w:r>
    </w:p>
    <w:p w14:paraId="695B68D1" w14:textId="77777777" w:rsidR="00590DF7" w:rsidRPr="0012058D" w:rsidRDefault="00590DF7" w:rsidP="00590DF7">
      <w:pPr>
        <w:spacing w:before="100" w:beforeAutospacing="1"/>
        <w:jc w:val="both"/>
        <w:rPr>
          <w:rFonts w:ascii="Gill Sans MT" w:hAnsi="Gill Sans MT" w:cs="Gill Sans Light"/>
          <w:sz w:val="24"/>
          <w:szCs w:val="24"/>
        </w:rPr>
      </w:pPr>
      <w:r w:rsidRPr="0012058D">
        <w:rPr>
          <w:rFonts w:ascii="Gill Sans MT" w:hAnsi="Gill Sans MT" w:cs="Gill Sans Light"/>
          <w:sz w:val="24"/>
          <w:szCs w:val="24"/>
        </w:rPr>
        <w:t>The Trust is currently working with a number of schools who are exploring academy conversion.  It is therefore anticipated that the Trust</w:t>
      </w:r>
      <w:r>
        <w:rPr>
          <w:rFonts w:ascii="Gill Sans MT" w:hAnsi="Gill Sans MT" w:cs="Gill Sans Light"/>
          <w:sz w:val="24"/>
          <w:szCs w:val="24"/>
        </w:rPr>
        <w:t xml:space="preserve"> will grow in number during 2018 / 2019</w:t>
      </w:r>
      <w:r w:rsidRPr="0012058D">
        <w:rPr>
          <w:rFonts w:ascii="Gill Sans MT" w:hAnsi="Gill Sans MT" w:cs="Gill Sans Light"/>
          <w:sz w:val="24"/>
          <w:szCs w:val="24"/>
        </w:rPr>
        <w:t xml:space="preserve">. </w:t>
      </w:r>
    </w:p>
    <w:p w14:paraId="72D0FAF5" w14:textId="77777777" w:rsidR="00590DF7" w:rsidRPr="0012058D" w:rsidRDefault="00590DF7" w:rsidP="00590DF7">
      <w:pPr>
        <w:pStyle w:val="NormalWeb"/>
        <w:shd w:val="clear" w:color="auto" w:fill="FFFFFF"/>
        <w:spacing w:after="0"/>
        <w:jc w:val="both"/>
        <w:rPr>
          <w:rFonts w:ascii="Gill Sans MT" w:hAnsi="Gill Sans MT" w:cs="Arial"/>
          <w:b/>
        </w:rPr>
      </w:pPr>
      <w:r w:rsidRPr="0012058D">
        <w:rPr>
          <w:rFonts w:ascii="Gill Sans MT" w:hAnsi="Gill Sans MT" w:cs="Arial"/>
          <w:b/>
        </w:rPr>
        <w:t>The vision and ethos of the Trust</w:t>
      </w:r>
    </w:p>
    <w:p w14:paraId="56386B75" w14:textId="77777777" w:rsidR="00590DF7" w:rsidRPr="0012058D" w:rsidRDefault="00590DF7" w:rsidP="00590DF7">
      <w:pPr>
        <w:jc w:val="both"/>
        <w:rPr>
          <w:rFonts w:ascii="Gill Sans MT" w:hAnsi="Gill Sans MT" w:cs="Arial"/>
          <w:sz w:val="24"/>
          <w:szCs w:val="24"/>
        </w:rPr>
      </w:pPr>
      <w:r w:rsidRPr="0012058D">
        <w:rPr>
          <w:rFonts w:ascii="Gill Sans MT" w:hAnsi="Gill Sans MT" w:cs="Arial"/>
          <w:sz w:val="24"/>
          <w:szCs w:val="24"/>
        </w:rPr>
        <w:t xml:space="preserve">The vision of the Diocese of Gloucester Academies Trust (DGAT) is to provide children of all faiths and none with excellent educational provision which transforms lives within a caring and supportive Christian ethos. </w:t>
      </w:r>
    </w:p>
    <w:p w14:paraId="4D7F5B6B"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r w:rsidRPr="0012058D">
        <w:rPr>
          <w:rFonts w:ascii="Gill Sans MT" w:hAnsi="Gill Sans MT" w:cs="Arial"/>
        </w:rPr>
        <w:t xml:space="preserve">In achieving this vision, DGAT works with academies which realise the benefits of a collaborative approach to sustaining and developing excellent educational provision. </w:t>
      </w:r>
      <w:r>
        <w:rPr>
          <w:rFonts w:ascii="Gill Sans MT" w:hAnsi="Gill Sans MT" w:cs="Arial"/>
        </w:rPr>
        <w:t xml:space="preserve"> </w:t>
      </w:r>
      <w:r w:rsidRPr="0012058D">
        <w:rPr>
          <w:rFonts w:ascii="Gill Sans MT" w:hAnsi="Gill Sans MT" w:cs="Arial"/>
          <w:noProof/>
        </w:rPr>
        <w:t xml:space="preserve">The Trust has therefore adopted a collegiate approach to developing communities of learning, designing flexible models of working which fully utilise the expertise which exists within its schools and in its centrally employed staff. </w:t>
      </w:r>
      <w:r>
        <w:rPr>
          <w:rFonts w:ascii="Gill Sans MT" w:hAnsi="Gill Sans MT" w:cs="Arial"/>
          <w:noProof/>
        </w:rPr>
        <w:t xml:space="preserve"> </w:t>
      </w:r>
      <w:r w:rsidRPr="0012058D">
        <w:rPr>
          <w:rFonts w:ascii="Gill Sans MT" w:hAnsi="Gill Sans MT" w:cs="Arial"/>
          <w:noProof/>
        </w:rPr>
        <w:t>It is an expectation of the Trust that all DGAT academies will play an active role in sharing best practice and learning from one-another, as well as being outward facing and engaging with the wider local and national educational agenda.  The ultimate aim of theTrust is to build sufficient capacity within its academies to be self-supporting in order to be fully responsible and accountable for transforming pupil outcomes.</w:t>
      </w:r>
    </w:p>
    <w:p w14:paraId="29E2F1A3"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p>
    <w:p w14:paraId="025CC4EC" w14:textId="77777777" w:rsidR="00590DF7" w:rsidRDefault="00590DF7" w:rsidP="00590DF7">
      <w:pPr>
        <w:pStyle w:val="NormalWeb"/>
        <w:shd w:val="clear" w:color="auto" w:fill="FFFFFF"/>
        <w:spacing w:before="0" w:beforeAutospacing="0" w:after="0" w:afterAutospacing="0"/>
        <w:jc w:val="both"/>
        <w:rPr>
          <w:rFonts w:ascii="Gill Sans MT" w:hAnsi="Gill Sans MT" w:cs="Arial"/>
          <w:color w:val="000000"/>
          <w:szCs w:val="20"/>
          <w:shd w:val="clear" w:color="auto" w:fill="FFFFFF"/>
        </w:rPr>
      </w:pPr>
      <w:r>
        <w:rPr>
          <w:rFonts w:ascii="Gill Sans MT" w:hAnsi="Gill Sans MT" w:cs="Arial"/>
          <w:color w:val="000000"/>
          <w:szCs w:val="20"/>
          <w:shd w:val="clear" w:color="auto" w:fill="FFFFFF"/>
        </w:rPr>
        <w:t>In order to support the Trust’s academies, DGAT provides the following support:</w:t>
      </w:r>
    </w:p>
    <w:p w14:paraId="3BFB48E2" w14:textId="77777777" w:rsidR="00590DF7" w:rsidRPr="0012058D" w:rsidRDefault="00590DF7" w:rsidP="00590DF7">
      <w:pPr>
        <w:pStyle w:val="NormalWeb"/>
        <w:shd w:val="clear" w:color="auto" w:fill="FFFFFF"/>
        <w:spacing w:before="0" w:beforeAutospacing="0" w:after="0" w:afterAutospacing="0"/>
        <w:jc w:val="both"/>
        <w:rPr>
          <w:rFonts w:ascii="Gill Sans MT" w:hAnsi="Gill Sans MT" w:cs="Arial"/>
        </w:rPr>
      </w:pPr>
    </w:p>
    <w:p w14:paraId="3227D3F5"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School Improvement</w:t>
      </w:r>
    </w:p>
    <w:p w14:paraId="3CFB1DEB"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08B797E4"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 xml:space="preserve">Christian </w:t>
      </w:r>
      <w:r>
        <w:rPr>
          <w:rFonts w:ascii="Gill Sans MT" w:hAnsi="Gill Sans MT" w:cs="Arial"/>
          <w:color w:val="000000"/>
          <w:sz w:val="24"/>
          <w:szCs w:val="20"/>
          <w:shd w:val="clear" w:color="auto" w:fill="FFFFFF"/>
        </w:rPr>
        <w:t>Character</w:t>
      </w:r>
    </w:p>
    <w:p w14:paraId="064ABF4D"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7C99ACA9"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HR and Legal</w:t>
      </w:r>
    </w:p>
    <w:p w14:paraId="2E81B85F"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418ADA6C"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Finance and Business</w:t>
      </w:r>
    </w:p>
    <w:p w14:paraId="06EA26C6"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5FDE1C9F"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Premises and Insurance</w:t>
      </w:r>
    </w:p>
    <w:p w14:paraId="66FCDD6C" w14:textId="77777777" w:rsidR="00590DF7" w:rsidRPr="00F25AC1" w:rsidRDefault="00590DF7" w:rsidP="00590DF7">
      <w:pPr>
        <w:pStyle w:val="ListParagraph"/>
        <w:rPr>
          <w:rFonts w:ascii="Gill Sans MT" w:hAnsi="Gill Sans MT" w:cs="Arial"/>
          <w:color w:val="000000"/>
          <w:sz w:val="24"/>
          <w:szCs w:val="20"/>
          <w:shd w:val="clear" w:color="auto" w:fill="FFFFFF"/>
        </w:rPr>
      </w:pPr>
    </w:p>
    <w:p w14:paraId="0DC75406" w14:textId="77777777" w:rsidR="00DF548F" w:rsidRDefault="00590DF7" w:rsidP="00566A99">
      <w:pPr>
        <w:pStyle w:val="ListParagraph"/>
        <w:numPr>
          <w:ilvl w:val="0"/>
          <w:numId w:val="5"/>
        </w:numPr>
        <w:jc w:val="both"/>
      </w:pPr>
      <w:r w:rsidRPr="007E4CC0">
        <w:rPr>
          <w:rFonts w:ascii="Gill Sans MT" w:hAnsi="Gill Sans MT" w:cs="Arial"/>
          <w:color w:val="000000"/>
          <w:sz w:val="24"/>
          <w:szCs w:val="20"/>
          <w:shd w:val="clear" w:color="auto" w:fill="FFFFFF"/>
        </w:rPr>
        <w:t>Compliance and GDPR</w:t>
      </w: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582B" w14:textId="77777777" w:rsidR="00BB2C73" w:rsidRDefault="00BB2C73" w:rsidP="00DF548F">
      <w:pPr>
        <w:spacing w:after="0" w:line="240" w:lineRule="auto"/>
      </w:pPr>
      <w:r>
        <w:separator/>
      </w:r>
    </w:p>
  </w:endnote>
  <w:endnote w:type="continuationSeparator" w:id="0">
    <w:p w14:paraId="5600A9D9" w14:textId="77777777" w:rsidR="00BB2C73" w:rsidRDefault="00BB2C73"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65511"/>
      <w:docPartObj>
        <w:docPartGallery w:val="Page Numbers (Bottom of Page)"/>
        <w:docPartUnique/>
      </w:docPartObj>
    </w:sdtPr>
    <w:sdtEndPr>
      <w:rPr>
        <w:noProof/>
      </w:rPr>
    </w:sdtEndPr>
    <w:sdtContent>
      <w:p w14:paraId="7152C6FE"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4D1101">
          <w:rPr>
            <w:noProof/>
          </w:rPr>
          <w:t>7</w:t>
        </w:r>
        <w:r w:rsidRPr="00CF28B3">
          <w:rPr>
            <w:noProof/>
          </w:rPr>
          <w:fldChar w:fldCharType="end"/>
        </w:r>
      </w:p>
    </w:sdtContent>
  </w:sdt>
  <w:p w14:paraId="0FA8FD48"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759E" w14:textId="77777777" w:rsidR="00BB2C73" w:rsidRDefault="00BB2C73" w:rsidP="00DF548F">
      <w:pPr>
        <w:spacing w:after="0" w:line="240" w:lineRule="auto"/>
      </w:pPr>
      <w:r>
        <w:separator/>
      </w:r>
    </w:p>
  </w:footnote>
  <w:footnote w:type="continuationSeparator" w:id="0">
    <w:p w14:paraId="3169EC60" w14:textId="77777777" w:rsidR="00BB2C73" w:rsidRDefault="00BB2C73"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DBDA" w14:textId="77777777"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6735"/>
    <w:multiLevelType w:val="hybridMultilevel"/>
    <w:tmpl w:val="5F8A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7C4917"/>
    <w:multiLevelType w:val="hybridMultilevel"/>
    <w:tmpl w:val="FA52C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57631"/>
    <w:multiLevelType w:val="hybridMultilevel"/>
    <w:tmpl w:val="FC4A4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36C4C"/>
    <w:multiLevelType w:val="hybridMultilevel"/>
    <w:tmpl w:val="18364290"/>
    <w:lvl w:ilvl="0" w:tplc="2472B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E0884"/>
    <w:multiLevelType w:val="hybridMultilevel"/>
    <w:tmpl w:val="C1F0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6F24D5"/>
    <w:multiLevelType w:val="hybridMultilevel"/>
    <w:tmpl w:val="6B8E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D3073"/>
    <w:multiLevelType w:val="hybridMultilevel"/>
    <w:tmpl w:val="06228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9377859">
    <w:abstractNumId w:val="6"/>
  </w:num>
  <w:num w:numId="2" w16cid:durableId="256326016">
    <w:abstractNumId w:val="1"/>
  </w:num>
  <w:num w:numId="3" w16cid:durableId="1685982974">
    <w:abstractNumId w:val="7"/>
  </w:num>
  <w:num w:numId="4" w16cid:durableId="687800846">
    <w:abstractNumId w:val="8"/>
  </w:num>
  <w:num w:numId="5" w16cid:durableId="346449378">
    <w:abstractNumId w:val="10"/>
  </w:num>
  <w:num w:numId="6" w16cid:durableId="768549601">
    <w:abstractNumId w:val="4"/>
  </w:num>
  <w:num w:numId="7" w16cid:durableId="946739059">
    <w:abstractNumId w:val="2"/>
  </w:num>
  <w:num w:numId="8" w16cid:durableId="814222923">
    <w:abstractNumId w:val="3"/>
  </w:num>
  <w:num w:numId="9" w16cid:durableId="1634599883">
    <w:abstractNumId w:val="11"/>
  </w:num>
  <w:num w:numId="10" w16cid:durableId="585459116">
    <w:abstractNumId w:val="0"/>
  </w:num>
  <w:num w:numId="11" w16cid:durableId="1591355952">
    <w:abstractNumId w:val="9"/>
  </w:num>
  <w:num w:numId="12" w16cid:durableId="2120638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47"/>
    <w:rsid w:val="001C6AC3"/>
    <w:rsid w:val="0021731D"/>
    <w:rsid w:val="00244847"/>
    <w:rsid w:val="002C1748"/>
    <w:rsid w:val="002E41C9"/>
    <w:rsid w:val="00371DF6"/>
    <w:rsid w:val="003A7538"/>
    <w:rsid w:val="003C78BB"/>
    <w:rsid w:val="004B0514"/>
    <w:rsid w:val="004D1101"/>
    <w:rsid w:val="004E0D07"/>
    <w:rsid w:val="00566A99"/>
    <w:rsid w:val="00590DF7"/>
    <w:rsid w:val="005D53BB"/>
    <w:rsid w:val="00662194"/>
    <w:rsid w:val="006D3C14"/>
    <w:rsid w:val="007375EB"/>
    <w:rsid w:val="007E4CC0"/>
    <w:rsid w:val="0085294E"/>
    <w:rsid w:val="008836D5"/>
    <w:rsid w:val="008A53C5"/>
    <w:rsid w:val="00987A08"/>
    <w:rsid w:val="00A4639B"/>
    <w:rsid w:val="00A91CFA"/>
    <w:rsid w:val="00BA19B9"/>
    <w:rsid w:val="00BB2C73"/>
    <w:rsid w:val="00D90E1E"/>
    <w:rsid w:val="00DF548F"/>
    <w:rsid w:val="00E2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8BF8"/>
  <w15:docId w15:val="{74399A1A-4315-4E53-97CC-5B49E77E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46c3e-f75f-438e-8b1c-242cd3909370">
      <Terms xmlns="http://schemas.microsoft.com/office/infopath/2007/PartnerControls"/>
    </lcf76f155ced4ddcb4097134ff3c332f>
    <TaxCatchAll xmlns="03824f4e-7437-4250-9109-6a59b9ce3c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7E16F4DAEDC4C8EF32B3510CB3567" ma:contentTypeVersion="12" ma:contentTypeDescription="Create a new document." ma:contentTypeScope="" ma:versionID="4d50eab50ff06429e80435d217913b08">
  <xsd:schema xmlns:xsd="http://www.w3.org/2001/XMLSchema" xmlns:xs="http://www.w3.org/2001/XMLSchema" xmlns:p="http://schemas.microsoft.com/office/2006/metadata/properties" xmlns:ns2="08446c3e-f75f-438e-8b1c-242cd3909370" xmlns:ns3="03824f4e-7437-4250-9109-6a59b9ce3c6f" targetNamespace="http://schemas.microsoft.com/office/2006/metadata/properties" ma:root="true" ma:fieldsID="6b17be72a6c3deb2c2508c435cedd349" ns2:_="" ns3:_="">
    <xsd:import namespace="08446c3e-f75f-438e-8b1c-242cd3909370"/>
    <xsd:import namespace="03824f4e-7437-4250-9109-6a59b9ce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6c3e-f75f-438e-8b1c-242cd3909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24f4e-7437-4250-9109-6a59b9ce3c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e0ab17-ed41-4fa8-bce2-024f50fc4928}" ma:internalName="TaxCatchAll" ma:showField="CatchAllData" ma:web="03824f4e-7437-4250-9109-6a59b9ce3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C48F-CCF7-4233-A9E6-FE0FDE6ABCF4}">
  <ds:schemaRefs>
    <ds:schemaRef ds:uri="http://schemas.microsoft.com/office/2006/metadata/properties"/>
    <ds:schemaRef ds:uri="http://schemas.microsoft.com/office/infopath/2007/PartnerControls"/>
    <ds:schemaRef ds:uri="08446c3e-f75f-438e-8b1c-242cd3909370"/>
    <ds:schemaRef ds:uri="03824f4e-7437-4250-9109-6a59b9ce3c6f"/>
  </ds:schemaRefs>
</ds:datastoreItem>
</file>

<file path=customXml/itemProps2.xml><?xml version="1.0" encoding="utf-8"?>
<ds:datastoreItem xmlns:ds="http://schemas.openxmlformats.org/officeDocument/2006/customXml" ds:itemID="{7317A024-81D3-4297-8D88-CE95C9948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46c3e-f75f-438e-8b1c-242cd3909370"/>
    <ds:schemaRef ds:uri="03824f4e-7437-4250-9109-6a59b9ce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D90AD-52A0-4B72-AC62-9A753C28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Finance (St James' CofE Primary)</cp:lastModifiedBy>
  <cp:revision>5</cp:revision>
  <dcterms:created xsi:type="dcterms:W3CDTF">2024-12-02T15:31:00Z</dcterms:created>
  <dcterms:modified xsi:type="dcterms:W3CDTF">2024-12-03T10:39:00Z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0x0101008727E16F4DAEDC4C8EF32B3510CB3567</vt:lpwstr>
  </property>
  <property fmtid="{D5CDD505-2E9C-101B-9397-08002B2CF9AE}" pid="3" name="Order">
    <vt:r8>2377200</vt:r8>
  </property>
</Properties>
</file>